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920" w:rsidRDefault="00382920">
      <w:pPr>
        <w:spacing w:after="0" w:line="240" w:lineRule="auto"/>
        <w:jc w:val="center"/>
        <w:rPr>
          <w:rFonts w:ascii="Times New Roman" w:eastAsia="Times New Roman" w:hAnsi="Times New Roman" w:cs="Times New Roman"/>
          <w:sz w:val="28"/>
          <w:szCs w:val="28"/>
          <w:lang w:eastAsia="en-US"/>
        </w:rPr>
      </w:pPr>
      <w:r w:rsidRPr="00382920">
        <w:rPr>
          <w:rFonts w:ascii="Times New Roman" w:eastAsia="Times New Roman" w:hAnsi="Times New Roman" w:cs="Times New Roman"/>
          <w:sz w:val="28"/>
          <w:szCs w:val="28"/>
          <w:lang w:eastAsia="en-US"/>
        </w:rPr>
        <w:object w:dxaOrig="901" w:dyaOrig="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45pt" o:ole="">
            <v:imagedata r:id="rId7" o:title=""/>
          </v:shape>
          <o:OLEObject Type="Embed" ProgID="Word.Picture.8" ShapeID="_x0000_i1025" DrawAspect="Content" ObjectID="_1833012271" r:id="rId8"/>
        </w:object>
      </w:r>
    </w:p>
    <w:p w:rsidR="00382920" w:rsidRDefault="00382920">
      <w:pPr>
        <w:spacing w:after="0" w:line="240" w:lineRule="auto"/>
        <w:jc w:val="center"/>
        <w:rPr>
          <w:rFonts w:ascii="Times New Roman" w:eastAsia="Times New Roman" w:hAnsi="Times New Roman" w:cs="Times New Roman"/>
          <w:sz w:val="28"/>
          <w:szCs w:val="28"/>
          <w:lang w:eastAsia="en-US"/>
        </w:rPr>
      </w:pPr>
    </w:p>
    <w:p w:rsidR="00382920" w:rsidRDefault="007625A6">
      <w:pPr>
        <w:spacing w:after="0" w:line="240" w:lineRule="auto"/>
        <w:jc w:val="center"/>
        <w:rPr>
          <w:rFonts w:ascii="Times New Roman" w:eastAsia="Times New Roman" w:hAnsi="Times New Roman" w:cs="Times New Roman"/>
          <w:sz w:val="32"/>
          <w:szCs w:val="32"/>
          <w:lang w:eastAsia="en-US"/>
        </w:rPr>
      </w:pPr>
      <w:r>
        <w:rPr>
          <w:rFonts w:ascii="Times New Roman" w:eastAsia="Times New Roman" w:hAnsi="Times New Roman" w:cs="Times New Roman"/>
          <w:sz w:val="32"/>
          <w:szCs w:val="32"/>
          <w:lang w:eastAsia="en-US"/>
        </w:rPr>
        <w:t>АДМИНИСТРАЦИЯ</w:t>
      </w:r>
    </w:p>
    <w:p w:rsidR="00382920" w:rsidRDefault="007625A6">
      <w:pPr>
        <w:spacing w:after="0" w:line="240" w:lineRule="auto"/>
        <w:jc w:val="center"/>
        <w:rPr>
          <w:rFonts w:ascii="Times New Roman" w:eastAsia="Times New Roman" w:hAnsi="Times New Roman" w:cs="Times New Roman"/>
          <w:sz w:val="32"/>
          <w:szCs w:val="32"/>
          <w:lang w:eastAsia="en-US"/>
        </w:rPr>
      </w:pPr>
      <w:r>
        <w:rPr>
          <w:rFonts w:ascii="Times New Roman" w:eastAsia="Times New Roman" w:hAnsi="Times New Roman" w:cs="Times New Roman"/>
          <w:sz w:val="32"/>
          <w:szCs w:val="32"/>
          <w:lang w:eastAsia="en-US"/>
        </w:rPr>
        <w:t>ВОЗНЕСЕНСКОГО МУНИЦИПАЛЬНОГО ОКРУГА</w:t>
      </w:r>
    </w:p>
    <w:p w:rsidR="00382920" w:rsidRDefault="007625A6">
      <w:pPr>
        <w:spacing w:after="0" w:line="240" w:lineRule="auto"/>
        <w:jc w:val="center"/>
        <w:rPr>
          <w:rFonts w:ascii="Times New Roman" w:eastAsia="Times New Roman" w:hAnsi="Times New Roman" w:cs="Times New Roman"/>
          <w:sz w:val="32"/>
          <w:szCs w:val="32"/>
          <w:lang w:eastAsia="en-US"/>
        </w:rPr>
      </w:pPr>
      <w:r>
        <w:rPr>
          <w:rFonts w:ascii="Times New Roman" w:eastAsia="Times New Roman" w:hAnsi="Times New Roman" w:cs="Times New Roman"/>
          <w:sz w:val="32"/>
          <w:szCs w:val="32"/>
          <w:lang w:eastAsia="en-US"/>
        </w:rPr>
        <w:t>НИЖЕГОРОДСКОЙ ОБЛАСТИ</w:t>
      </w:r>
    </w:p>
    <w:p w:rsidR="00382920" w:rsidRDefault="00382920">
      <w:pPr>
        <w:spacing w:after="0" w:line="240" w:lineRule="auto"/>
        <w:rPr>
          <w:rFonts w:ascii="Times New Roman" w:eastAsia="Times New Roman" w:hAnsi="Times New Roman" w:cs="Times New Roman"/>
          <w:sz w:val="28"/>
          <w:szCs w:val="28"/>
          <w:lang w:eastAsia="en-US"/>
        </w:rPr>
      </w:pPr>
    </w:p>
    <w:p w:rsidR="00382920" w:rsidRDefault="007625A6">
      <w:pPr>
        <w:spacing w:after="0" w:line="240" w:lineRule="auto"/>
        <w:jc w:val="center"/>
        <w:rPr>
          <w:rFonts w:ascii="Times New Roman" w:eastAsia="Times New Roman" w:hAnsi="Times New Roman" w:cs="Times New Roman"/>
          <w:sz w:val="32"/>
          <w:szCs w:val="32"/>
          <w:lang w:eastAsia="en-US"/>
        </w:rPr>
      </w:pPr>
      <w:r>
        <w:rPr>
          <w:rFonts w:ascii="Times New Roman" w:eastAsia="Times New Roman" w:hAnsi="Times New Roman" w:cs="Times New Roman"/>
          <w:sz w:val="32"/>
          <w:szCs w:val="32"/>
          <w:lang w:eastAsia="en-US"/>
        </w:rPr>
        <w:t>ПОСТАНОВЛЕНИЕ</w:t>
      </w:r>
    </w:p>
    <w:p w:rsidR="00F74326" w:rsidRDefault="00F74326">
      <w:pPr>
        <w:spacing w:after="0" w:line="240" w:lineRule="auto"/>
        <w:jc w:val="center"/>
        <w:rPr>
          <w:rFonts w:ascii="Times New Roman" w:eastAsia="Times New Roman" w:hAnsi="Times New Roman" w:cs="Times New Roman"/>
          <w:sz w:val="32"/>
          <w:szCs w:val="32"/>
          <w:lang w:eastAsia="en-US"/>
        </w:rPr>
      </w:pPr>
    </w:p>
    <w:p w:rsidR="00382920" w:rsidRPr="00F74326" w:rsidRDefault="00434A99">
      <w:pPr>
        <w:spacing w:after="0" w:line="240" w:lineRule="auto"/>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18 февраля</w:t>
      </w:r>
      <w:r w:rsidR="001B0B28">
        <w:rPr>
          <w:rFonts w:ascii="Times New Roman" w:eastAsia="Times New Roman" w:hAnsi="Times New Roman" w:cs="Times New Roman"/>
          <w:sz w:val="26"/>
          <w:szCs w:val="26"/>
          <w:lang w:eastAsia="en-US"/>
        </w:rPr>
        <w:t xml:space="preserve"> 2026</w:t>
      </w:r>
      <w:r w:rsidR="007625A6" w:rsidRPr="00F74326">
        <w:rPr>
          <w:rFonts w:ascii="Times New Roman" w:eastAsia="Times New Roman" w:hAnsi="Times New Roman" w:cs="Times New Roman"/>
          <w:sz w:val="26"/>
          <w:szCs w:val="26"/>
          <w:lang w:eastAsia="en-US"/>
        </w:rPr>
        <w:t xml:space="preserve"> года                                                                                 №</w:t>
      </w:r>
      <w:r w:rsidR="00E72175">
        <w:rPr>
          <w:rFonts w:ascii="Times New Roman" w:eastAsia="Times New Roman" w:hAnsi="Times New Roman" w:cs="Times New Roman"/>
          <w:sz w:val="26"/>
          <w:szCs w:val="26"/>
          <w:lang w:eastAsia="en-US"/>
        </w:rPr>
        <w:t xml:space="preserve"> </w:t>
      </w:r>
      <w:r>
        <w:rPr>
          <w:rFonts w:ascii="Times New Roman" w:eastAsia="Times New Roman" w:hAnsi="Times New Roman" w:cs="Times New Roman"/>
          <w:sz w:val="26"/>
          <w:szCs w:val="26"/>
          <w:lang w:eastAsia="en-US"/>
        </w:rPr>
        <w:t>184</w:t>
      </w:r>
    </w:p>
    <w:p w:rsidR="00382920" w:rsidRPr="00F74326" w:rsidRDefault="00382920">
      <w:pPr>
        <w:widowControl w:val="0"/>
        <w:autoSpaceDE w:val="0"/>
        <w:autoSpaceDN w:val="0"/>
        <w:adjustRightInd w:val="0"/>
        <w:spacing w:after="0" w:line="240" w:lineRule="auto"/>
        <w:jc w:val="center"/>
        <w:rPr>
          <w:rFonts w:ascii="Times New Roman" w:eastAsia="Times New Roman" w:hAnsi="Times New Roman" w:cs="Times New Roman"/>
          <w:b/>
          <w:bCs/>
          <w:sz w:val="26"/>
          <w:szCs w:val="26"/>
          <w:lang w:eastAsia="en-US"/>
        </w:rPr>
      </w:pPr>
    </w:p>
    <w:p w:rsidR="001B0B28" w:rsidRDefault="007625A6">
      <w:pPr>
        <w:widowControl w:val="0"/>
        <w:autoSpaceDE w:val="0"/>
        <w:autoSpaceDN w:val="0"/>
        <w:adjustRightInd w:val="0"/>
        <w:spacing w:after="0" w:line="240" w:lineRule="auto"/>
        <w:jc w:val="center"/>
        <w:rPr>
          <w:rFonts w:ascii="Times New Roman" w:hAnsi="Times New Roman" w:cs="Times New Roman"/>
          <w:b/>
          <w:bCs/>
          <w:sz w:val="26"/>
          <w:szCs w:val="26"/>
          <w:lang w:eastAsia="en-US"/>
        </w:rPr>
      </w:pPr>
      <w:r w:rsidRPr="00F74326">
        <w:rPr>
          <w:rFonts w:ascii="Times New Roman" w:eastAsia="Times New Roman" w:hAnsi="Times New Roman" w:cs="Times New Roman"/>
          <w:b/>
          <w:bCs/>
          <w:sz w:val="26"/>
          <w:szCs w:val="26"/>
          <w:lang w:eastAsia="en-US"/>
        </w:rPr>
        <w:t xml:space="preserve">О внесении изменений в муниципальную программу Вознесенского муниципального округа «Улучшение транспортного обслуживания населения на территории Вознесенского муниципального округа Нижегородской области», </w:t>
      </w:r>
      <w:r w:rsidRPr="00F74326">
        <w:rPr>
          <w:rFonts w:ascii="Times New Roman" w:hAnsi="Times New Roman" w:cs="Times New Roman"/>
          <w:b/>
          <w:bCs/>
          <w:sz w:val="26"/>
          <w:szCs w:val="26"/>
          <w:lang w:eastAsia="en-US"/>
        </w:rPr>
        <w:t>утвержденную постановлением администрации Вознесенского муниципального района Нижегородской области от 11 октября 2019 года №663</w:t>
      </w:r>
    </w:p>
    <w:p w:rsidR="00382920" w:rsidRPr="00F74326" w:rsidRDefault="007625A6">
      <w:pPr>
        <w:widowControl w:val="0"/>
        <w:autoSpaceDE w:val="0"/>
        <w:autoSpaceDN w:val="0"/>
        <w:adjustRightInd w:val="0"/>
        <w:spacing w:after="0" w:line="240" w:lineRule="auto"/>
        <w:jc w:val="center"/>
        <w:rPr>
          <w:rFonts w:ascii="Times New Roman" w:eastAsia="Times New Roman" w:hAnsi="Times New Roman" w:cs="Times New Roman"/>
          <w:b/>
          <w:bCs/>
          <w:sz w:val="26"/>
          <w:szCs w:val="26"/>
          <w:lang w:eastAsia="en-US"/>
        </w:rPr>
      </w:pPr>
      <w:r w:rsidRPr="00F74326">
        <w:rPr>
          <w:rFonts w:ascii="Times New Roman" w:hAnsi="Times New Roman" w:cs="Times New Roman"/>
          <w:b/>
          <w:bCs/>
          <w:sz w:val="26"/>
          <w:szCs w:val="26"/>
          <w:lang w:eastAsia="en-US"/>
        </w:rPr>
        <w:t xml:space="preserve"> </w:t>
      </w:r>
    </w:p>
    <w:p w:rsidR="001B0B28" w:rsidRPr="001B0B28" w:rsidRDefault="001B0B28" w:rsidP="001B0B28">
      <w:pPr>
        <w:autoSpaceDE w:val="0"/>
        <w:autoSpaceDN w:val="0"/>
        <w:adjustRightInd w:val="0"/>
        <w:spacing w:after="0" w:line="240" w:lineRule="auto"/>
        <w:ind w:firstLine="539"/>
        <w:jc w:val="both"/>
        <w:rPr>
          <w:rFonts w:ascii="Times New Roman" w:hAnsi="Times New Roman" w:cs="Times New Roman"/>
          <w:sz w:val="26"/>
          <w:szCs w:val="26"/>
        </w:rPr>
      </w:pPr>
      <w:r w:rsidRPr="001B0B28">
        <w:rPr>
          <w:rFonts w:ascii="Times New Roman" w:hAnsi="Times New Roman" w:cs="Times New Roman"/>
          <w:color w:val="1A1A1A"/>
          <w:sz w:val="26"/>
          <w:szCs w:val="26"/>
          <w:shd w:val="clear" w:color="auto" w:fill="FFFFFF"/>
        </w:rPr>
        <w:t>В соответствии с решением Совета депутатов Вознесенского муниципального округа Нижегородской области от 18.12.2025 года №86 «О бюджете Вознесенского муниципального округа Нижегородской области на 2026 год и на плановый период 2027 и 2028 годов»:</w:t>
      </w:r>
    </w:p>
    <w:p w:rsidR="00E0454A" w:rsidRPr="00E0454A" w:rsidRDefault="00E0454A" w:rsidP="00E0454A">
      <w:pPr>
        <w:pStyle w:val="ConsPlusTitle"/>
        <w:widowControl/>
        <w:jc w:val="both"/>
        <w:rPr>
          <w:rFonts w:ascii="Times New Roman" w:hAnsi="Times New Roman" w:cs="Times New Roman"/>
          <w:b w:val="0"/>
          <w:color w:val="000000"/>
          <w:sz w:val="26"/>
          <w:szCs w:val="26"/>
        </w:rPr>
      </w:pPr>
      <w:r w:rsidRPr="00E0454A">
        <w:rPr>
          <w:rFonts w:ascii="Times New Roman" w:hAnsi="Times New Roman" w:cs="Times New Roman"/>
          <w:b w:val="0"/>
          <w:sz w:val="26"/>
          <w:szCs w:val="26"/>
          <w:lang w:eastAsia="en-US"/>
        </w:rPr>
        <w:t xml:space="preserve">       </w:t>
      </w:r>
      <w:r>
        <w:rPr>
          <w:rFonts w:ascii="Times New Roman" w:hAnsi="Times New Roman" w:cs="Times New Roman"/>
          <w:b w:val="0"/>
          <w:sz w:val="26"/>
          <w:szCs w:val="26"/>
          <w:lang w:eastAsia="en-US"/>
        </w:rPr>
        <w:t xml:space="preserve">  </w:t>
      </w:r>
      <w:r w:rsidRPr="00E0454A">
        <w:rPr>
          <w:rFonts w:ascii="Times New Roman" w:hAnsi="Times New Roman" w:cs="Times New Roman"/>
          <w:b w:val="0"/>
          <w:sz w:val="26"/>
          <w:szCs w:val="26"/>
          <w:lang w:eastAsia="en-US"/>
        </w:rPr>
        <w:t xml:space="preserve"> 1.</w:t>
      </w:r>
      <w:r w:rsidRPr="00E0454A">
        <w:rPr>
          <w:rFonts w:ascii="Times New Roman" w:hAnsi="Times New Roman" w:cs="Times New Roman"/>
          <w:b w:val="0"/>
          <w:color w:val="000000"/>
          <w:sz w:val="26"/>
          <w:szCs w:val="26"/>
        </w:rPr>
        <w:t xml:space="preserve"> </w:t>
      </w:r>
      <w:r w:rsidRPr="00E0454A">
        <w:rPr>
          <w:rStyle w:val="docdata"/>
          <w:rFonts w:ascii="Times New Roman" w:hAnsi="Times New Roman" w:cs="Times New Roman"/>
          <w:b w:val="0"/>
          <w:color w:val="000000"/>
          <w:sz w:val="26"/>
          <w:szCs w:val="26"/>
        </w:rPr>
        <w:t xml:space="preserve">Внести </w:t>
      </w:r>
      <w:r w:rsidRPr="00E0454A">
        <w:rPr>
          <w:rFonts w:ascii="Times New Roman" w:hAnsi="Times New Roman" w:cs="Times New Roman"/>
          <w:b w:val="0"/>
          <w:color w:val="000000"/>
          <w:sz w:val="26"/>
          <w:szCs w:val="26"/>
        </w:rPr>
        <w:t>в муниципальную программу</w:t>
      </w:r>
      <w:r w:rsidRPr="00E0454A">
        <w:rPr>
          <w:rFonts w:ascii="Times New Roman" w:hAnsi="Times New Roman" w:cs="Times New Roman"/>
          <w:b w:val="0"/>
          <w:sz w:val="26"/>
          <w:szCs w:val="26"/>
        </w:rPr>
        <w:t xml:space="preserve"> «</w:t>
      </w:r>
      <w:r w:rsidRPr="00E0454A">
        <w:rPr>
          <w:rFonts w:ascii="Times New Roman" w:hAnsi="Times New Roman" w:cs="Times New Roman"/>
          <w:b w:val="0"/>
          <w:sz w:val="26"/>
          <w:szCs w:val="26"/>
          <w:lang w:eastAsia="en-US"/>
        </w:rPr>
        <w:t>Улучшение транспортного обслуживания населения на территории Вознесенского муниципального округа Нижегородской области», утвержденную постановлением администрации Вознесенс</w:t>
      </w:r>
      <w:r w:rsidR="00B2450E">
        <w:rPr>
          <w:rFonts w:ascii="Times New Roman" w:hAnsi="Times New Roman" w:cs="Times New Roman"/>
          <w:b w:val="0"/>
          <w:sz w:val="26"/>
          <w:szCs w:val="26"/>
          <w:lang w:eastAsia="en-US"/>
        </w:rPr>
        <w:t>кого муниципального округа</w:t>
      </w:r>
      <w:r w:rsidRPr="00E0454A">
        <w:rPr>
          <w:rFonts w:ascii="Times New Roman" w:hAnsi="Times New Roman" w:cs="Times New Roman"/>
          <w:b w:val="0"/>
          <w:sz w:val="26"/>
          <w:szCs w:val="26"/>
          <w:lang w:eastAsia="en-US"/>
        </w:rPr>
        <w:t xml:space="preserve"> Нижегородской области от 11 октября 2019 года №</w:t>
      </w:r>
      <w:r w:rsidR="00B2450E">
        <w:rPr>
          <w:rFonts w:ascii="Times New Roman" w:hAnsi="Times New Roman" w:cs="Times New Roman"/>
          <w:b w:val="0"/>
          <w:sz w:val="26"/>
          <w:szCs w:val="26"/>
          <w:lang w:eastAsia="en-US"/>
        </w:rPr>
        <w:t xml:space="preserve"> </w:t>
      </w:r>
      <w:r w:rsidRPr="00E0454A">
        <w:rPr>
          <w:rFonts w:ascii="Times New Roman" w:hAnsi="Times New Roman" w:cs="Times New Roman"/>
          <w:b w:val="0"/>
          <w:sz w:val="26"/>
          <w:szCs w:val="26"/>
          <w:lang w:eastAsia="en-US"/>
        </w:rPr>
        <w:t>663</w:t>
      </w:r>
      <w:r>
        <w:rPr>
          <w:rFonts w:ascii="Times New Roman" w:hAnsi="Times New Roman" w:cs="Times New Roman"/>
          <w:b w:val="0"/>
          <w:color w:val="000000"/>
          <w:sz w:val="26"/>
          <w:szCs w:val="26"/>
        </w:rPr>
        <w:t>»,</w:t>
      </w:r>
      <w:r w:rsidRPr="00E0454A">
        <w:rPr>
          <w:rFonts w:ascii="Times New Roman" w:hAnsi="Times New Roman" w:cs="Times New Roman"/>
          <w:b w:val="0"/>
          <w:color w:val="000000"/>
          <w:sz w:val="26"/>
          <w:szCs w:val="26"/>
        </w:rPr>
        <w:t xml:space="preserve"> (с изменениями </w:t>
      </w:r>
      <w:r w:rsidRPr="00E0454A">
        <w:rPr>
          <w:rFonts w:ascii="Times New Roman" w:eastAsia="SimSun" w:hAnsi="Times New Roman" w:cs="Times New Roman"/>
          <w:b w:val="0"/>
          <w:sz w:val="26"/>
          <w:szCs w:val="26"/>
          <w:lang w:eastAsia="zh-CN"/>
        </w:rPr>
        <w:t xml:space="preserve">от </w:t>
      </w:r>
      <w:r>
        <w:rPr>
          <w:rFonts w:ascii="Times New Roman" w:hAnsi="Times New Roman" w:cs="Times New Roman"/>
          <w:b w:val="0"/>
          <w:sz w:val="26"/>
          <w:szCs w:val="26"/>
        </w:rPr>
        <w:t>13.10.2023 года № 1482, от 18.02.2025 года № 289, от 08.07.2025 года № 921</w:t>
      </w:r>
      <w:r w:rsidR="00E72175">
        <w:rPr>
          <w:rFonts w:ascii="Times New Roman" w:hAnsi="Times New Roman" w:cs="Times New Roman"/>
          <w:b w:val="0"/>
          <w:sz w:val="26"/>
          <w:szCs w:val="26"/>
        </w:rPr>
        <w:t>, от 31.10.2025 года №1379</w:t>
      </w:r>
      <w:r w:rsidR="00E72175">
        <w:rPr>
          <w:rFonts w:ascii="Times New Roman" w:hAnsi="Times New Roman" w:cs="Times New Roman"/>
          <w:b w:val="0"/>
          <w:color w:val="000000"/>
          <w:sz w:val="26"/>
          <w:szCs w:val="26"/>
        </w:rPr>
        <w:t>)  изменения</w:t>
      </w:r>
      <w:r w:rsidRPr="00E0454A">
        <w:rPr>
          <w:rFonts w:ascii="Times New Roman" w:hAnsi="Times New Roman" w:cs="Times New Roman"/>
          <w:b w:val="0"/>
          <w:color w:val="000000"/>
          <w:sz w:val="26"/>
          <w:szCs w:val="26"/>
        </w:rPr>
        <w:t>, изложив ее в редакции</w:t>
      </w:r>
      <w:r w:rsidR="00E72175">
        <w:rPr>
          <w:rFonts w:ascii="Times New Roman" w:hAnsi="Times New Roman" w:cs="Times New Roman"/>
          <w:b w:val="0"/>
          <w:color w:val="000000"/>
          <w:sz w:val="26"/>
          <w:szCs w:val="26"/>
        </w:rPr>
        <w:t>,</w:t>
      </w:r>
      <w:r w:rsidRPr="00E0454A">
        <w:rPr>
          <w:rFonts w:ascii="Times New Roman" w:hAnsi="Times New Roman" w:cs="Times New Roman"/>
          <w:b w:val="0"/>
          <w:color w:val="000000"/>
          <w:sz w:val="26"/>
          <w:szCs w:val="26"/>
        </w:rPr>
        <w:t xml:space="preserve"> согласно приложению.</w:t>
      </w:r>
    </w:p>
    <w:p w:rsidR="00382920" w:rsidRPr="00E0454A" w:rsidRDefault="007625A6">
      <w:pPr>
        <w:pStyle w:val="a6"/>
        <w:ind w:firstLine="708"/>
        <w:jc w:val="both"/>
        <w:rPr>
          <w:rFonts w:ascii="Times New Roman" w:hAnsi="Times New Roman" w:cs="Times New Roman"/>
          <w:sz w:val="26"/>
          <w:szCs w:val="26"/>
        </w:rPr>
      </w:pPr>
      <w:r w:rsidRPr="00E0454A">
        <w:rPr>
          <w:rFonts w:ascii="Times New Roman" w:hAnsi="Times New Roman" w:cs="Times New Roman"/>
          <w:sz w:val="26"/>
          <w:szCs w:val="26"/>
        </w:rPr>
        <w:t>2. Сектору по общим вопросам администрации Вознесенского муниципального округа обеспечить размещение настоящего постановления на официальном сайте https://voznesenskoe.nobl.ru/.</w:t>
      </w:r>
    </w:p>
    <w:p w:rsidR="00382920" w:rsidRPr="00E0454A" w:rsidRDefault="007625A6">
      <w:pPr>
        <w:pStyle w:val="a6"/>
        <w:ind w:firstLine="708"/>
        <w:jc w:val="both"/>
        <w:rPr>
          <w:rFonts w:ascii="Times New Roman" w:eastAsia="Times New Roman" w:hAnsi="Times New Roman" w:cs="Times New Roman"/>
          <w:bCs/>
          <w:color w:val="000000"/>
          <w:sz w:val="26"/>
          <w:szCs w:val="26"/>
        </w:rPr>
      </w:pPr>
      <w:r w:rsidRPr="00E0454A">
        <w:rPr>
          <w:rFonts w:ascii="Times New Roman" w:eastAsia="Times New Roman" w:hAnsi="Times New Roman" w:cs="Times New Roman"/>
          <w:bCs/>
          <w:sz w:val="26"/>
          <w:szCs w:val="26"/>
        </w:rPr>
        <w:t>3.  Контроль за исполнением настоящего постановления возложить на начальника отдела экономики Вознесенского муниципального округа Нижегородской области Немыгина В.Н.</w:t>
      </w:r>
    </w:p>
    <w:p w:rsidR="00382920" w:rsidRPr="00E0454A" w:rsidRDefault="00382920">
      <w:pPr>
        <w:spacing w:after="0" w:line="240" w:lineRule="auto"/>
        <w:ind w:firstLine="567"/>
        <w:jc w:val="both"/>
        <w:rPr>
          <w:rFonts w:ascii="Times New Roman" w:eastAsia="Times New Roman" w:hAnsi="Times New Roman" w:cs="Times New Roman"/>
          <w:bCs/>
          <w:sz w:val="26"/>
          <w:szCs w:val="26"/>
        </w:rPr>
      </w:pPr>
    </w:p>
    <w:p w:rsidR="00382920" w:rsidRPr="00E0454A" w:rsidRDefault="00382920">
      <w:pPr>
        <w:spacing w:after="0" w:line="240" w:lineRule="auto"/>
        <w:ind w:firstLine="567"/>
        <w:jc w:val="both"/>
        <w:rPr>
          <w:rFonts w:ascii="Times New Roman" w:eastAsia="Times New Roman" w:hAnsi="Times New Roman" w:cs="Times New Roman"/>
          <w:bCs/>
          <w:sz w:val="26"/>
          <w:szCs w:val="26"/>
        </w:rPr>
      </w:pPr>
    </w:p>
    <w:p w:rsidR="00382920" w:rsidRPr="00E0454A" w:rsidRDefault="00382920">
      <w:pPr>
        <w:spacing w:after="0" w:line="240" w:lineRule="auto"/>
        <w:ind w:firstLine="567"/>
        <w:jc w:val="both"/>
        <w:rPr>
          <w:rFonts w:ascii="Times New Roman" w:eastAsia="Times New Roman" w:hAnsi="Times New Roman" w:cs="Times New Roman"/>
          <w:bCs/>
          <w:sz w:val="26"/>
          <w:szCs w:val="26"/>
        </w:rPr>
      </w:pPr>
    </w:p>
    <w:p w:rsidR="00382920" w:rsidRPr="00E0454A" w:rsidRDefault="00382920">
      <w:pPr>
        <w:spacing w:after="0" w:line="240" w:lineRule="auto"/>
        <w:ind w:firstLine="567"/>
        <w:jc w:val="both"/>
        <w:rPr>
          <w:rFonts w:ascii="Times New Roman" w:eastAsia="Times New Roman" w:hAnsi="Times New Roman" w:cs="Times New Roman"/>
          <w:bCs/>
          <w:sz w:val="26"/>
          <w:szCs w:val="26"/>
        </w:rPr>
      </w:pPr>
    </w:p>
    <w:p w:rsidR="00382920" w:rsidRPr="00E0454A" w:rsidRDefault="001B0B28">
      <w:pPr>
        <w:tabs>
          <w:tab w:val="left" w:pos="7635"/>
        </w:tabs>
        <w:autoSpaceDE w:val="0"/>
        <w:autoSpaceDN w:val="0"/>
        <w:adjustRightInd w:val="0"/>
        <w:spacing w:after="0" w:line="240" w:lineRule="auto"/>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Врип главы</w:t>
      </w:r>
      <w:r w:rsidR="007625A6" w:rsidRPr="00E0454A">
        <w:rPr>
          <w:rFonts w:ascii="Times New Roman" w:eastAsia="Times New Roman" w:hAnsi="Times New Roman" w:cs="Times New Roman"/>
          <w:sz w:val="26"/>
          <w:szCs w:val="26"/>
          <w:lang w:eastAsia="en-US"/>
        </w:rPr>
        <w:t xml:space="preserve"> местного                                                                                 </w:t>
      </w:r>
    </w:p>
    <w:p w:rsidR="007A241D" w:rsidRDefault="007625A6" w:rsidP="001B0B28">
      <w:pPr>
        <w:tabs>
          <w:tab w:val="left" w:pos="240"/>
        </w:tabs>
        <w:autoSpaceDE w:val="0"/>
        <w:autoSpaceDN w:val="0"/>
        <w:adjustRightInd w:val="0"/>
        <w:spacing w:after="0" w:line="240" w:lineRule="auto"/>
        <w:rPr>
          <w:rFonts w:ascii="Times New Roman" w:eastAsia="Times New Roman" w:hAnsi="Times New Roman" w:cs="Times New Roman"/>
          <w:sz w:val="26"/>
          <w:szCs w:val="26"/>
          <w:lang w:eastAsia="en-US"/>
        </w:rPr>
      </w:pPr>
      <w:r w:rsidRPr="00E0454A">
        <w:rPr>
          <w:rFonts w:ascii="Times New Roman" w:eastAsia="Times New Roman" w:hAnsi="Times New Roman" w:cs="Times New Roman"/>
          <w:sz w:val="26"/>
          <w:szCs w:val="26"/>
          <w:lang w:eastAsia="en-US"/>
        </w:rPr>
        <w:t xml:space="preserve">самоуправления округа                    </w:t>
      </w:r>
      <w:r w:rsidRPr="00E0454A">
        <w:rPr>
          <w:rFonts w:ascii="Times New Roman" w:eastAsia="Times New Roman" w:hAnsi="Times New Roman" w:cs="Times New Roman"/>
          <w:sz w:val="26"/>
          <w:szCs w:val="26"/>
          <w:lang w:eastAsia="en-US"/>
        </w:rPr>
        <w:tab/>
        <w:t xml:space="preserve">                                           </w:t>
      </w:r>
      <w:r w:rsidR="001B0B28">
        <w:rPr>
          <w:rFonts w:ascii="Times New Roman" w:eastAsia="Times New Roman" w:hAnsi="Times New Roman" w:cs="Times New Roman"/>
          <w:sz w:val="26"/>
          <w:szCs w:val="26"/>
          <w:lang w:eastAsia="en-US"/>
        </w:rPr>
        <w:t>А.И. Антонов</w:t>
      </w:r>
    </w:p>
    <w:p w:rsidR="001B0B28" w:rsidRDefault="001B0B28" w:rsidP="001B0B28">
      <w:pPr>
        <w:tabs>
          <w:tab w:val="left" w:pos="240"/>
        </w:tabs>
        <w:autoSpaceDE w:val="0"/>
        <w:autoSpaceDN w:val="0"/>
        <w:adjustRightInd w:val="0"/>
        <w:spacing w:after="0" w:line="240" w:lineRule="auto"/>
        <w:rPr>
          <w:rFonts w:ascii="Times New Roman" w:hAnsi="Times New Roman" w:cs="Times New Roman"/>
          <w:sz w:val="28"/>
          <w:szCs w:val="28"/>
        </w:rPr>
      </w:pPr>
    </w:p>
    <w:p w:rsidR="00E72175" w:rsidRDefault="00E72175">
      <w:pPr>
        <w:pStyle w:val="ConsPlusNormal"/>
        <w:jc w:val="right"/>
        <w:rPr>
          <w:rFonts w:ascii="Times New Roman" w:hAnsi="Times New Roman" w:cs="Times New Roman"/>
          <w:sz w:val="28"/>
          <w:szCs w:val="28"/>
        </w:rPr>
      </w:pPr>
    </w:p>
    <w:p w:rsidR="00E72175" w:rsidRDefault="00E72175">
      <w:pPr>
        <w:pStyle w:val="ConsPlusNormal"/>
        <w:jc w:val="right"/>
        <w:rPr>
          <w:rFonts w:ascii="Times New Roman" w:hAnsi="Times New Roman" w:cs="Times New Roman"/>
          <w:sz w:val="28"/>
          <w:szCs w:val="28"/>
        </w:rPr>
      </w:pPr>
    </w:p>
    <w:p w:rsidR="001B0B28" w:rsidRDefault="001B0B28">
      <w:pPr>
        <w:pStyle w:val="ConsPlusNormal"/>
        <w:jc w:val="right"/>
        <w:rPr>
          <w:rFonts w:ascii="Times New Roman" w:hAnsi="Times New Roman" w:cs="Times New Roman"/>
          <w:sz w:val="28"/>
          <w:szCs w:val="28"/>
        </w:rPr>
      </w:pPr>
    </w:p>
    <w:p w:rsidR="001B0B28" w:rsidRDefault="001B0B28">
      <w:pPr>
        <w:pStyle w:val="ConsPlusNormal"/>
        <w:jc w:val="right"/>
        <w:rPr>
          <w:rFonts w:ascii="Times New Roman" w:hAnsi="Times New Roman" w:cs="Times New Roman"/>
          <w:sz w:val="28"/>
          <w:szCs w:val="28"/>
        </w:rPr>
      </w:pPr>
    </w:p>
    <w:p w:rsidR="00382920" w:rsidRDefault="007625A6">
      <w:pPr>
        <w:pStyle w:val="ConsPlusNormal"/>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
    <w:p w:rsidR="00382920" w:rsidRDefault="007625A6">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к Постановлению администрации </w:t>
      </w:r>
    </w:p>
    <w:p w:rsidR="00382920" w:rsidRDefault="007625A6">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Вознесенского муниципального </w:t>
      </w:r>
    </w:p>
    <w:p w:rsidR="00382920" w:rsidRDefault="007625A6">
      <w:pPr>
        <w:pStyle w:val="ConsPlusNormal"/>
        <w:jc w:val="right"/>
        <w:rPr>
          <w:rFonts w:ascii="Times New Roman" w:hAnsi="Times New Roman" w:cs="Times New Roman"/>
          <w:sz w:val="28"/>
          <w:szCs w:val="28"/>
        </w:rPr>
      </w:pPr>
      <w:r>
        <w:rPr>
          <w:rFonts w:ascii="Times New Roman" w:hAnsi="Times New Roman" w:cs="Times New Roman"/>
          <w:sz w:val="28"/>
          <w:szCs w:val="28"/>
        </w:rPr>
        <w:t>округа Нижегородской области</w:t>
      </w:r>
    </w:p>
    <w:p w:rsidR="00382920" w:rsidRDefault="00973CF8" w:rsidP="007A241D">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от  </w:t>
      </w:r>
      <w:r w:rsidR="00434A99">
        <w:rPr>
          <w:rFonts w:ascii="Times New Roman" w:hAnsi="Times New Roman" w:cs="Times New Roman"/>
          <w:sz w:val="28"/>
          <w:szCs w:val="28"/>
        </w:rPr>
        <w:t>18.02.</w:t>
      </w:r>
      <w:r w:rsidR="001B0B28">
        <w:rPr>
          <w:rFonts w:ascii="Times New Roman" w:hAnsi="Times New Roman" w:cs="Times New Roman"/>
          <w:sz w:val="28"/>
          <w:szCs w:val="28"/>
        </w:rPr>
        <w:t xml:space="preserve"> 2026</w:t>
      </w:r>
      <w:r w:rsidR="007625A6">
        <w:rPr>
          <w:rFonts w:ascii="Times New Roman" w:hAnsi="Times New Roman" w:cs="Times New Roman"/>
          <w:sz w:val="28"/>
          <w:szCs w:val="28"/>
        </w:rPr>
        <w:t xml:space="preserve"> г. №</w:t>
      </w:r>
      <w:r w:rsidR="00434A99">
        <w:rPr>
          <w:rFonts w:ascii="Times New Roman" w:hAnsi="Times New Roman" w:cs="Times New Roman"/>
          <w:sz w:val="28"/>
          <w:szCs w:val="28"/>
        </w:rPr>
        <w:t>184</w:t>
      </w:r>
      <w:r w:rsidR="007625A6">
        <w:rPr>
          <w:rFonts w:ascii="Times New Roman" w:hAnsi="Times New Roman" w:cs="Times New Roman"/>
          <w:sz w:val="28"/>
          <w:szCs w:val="28"/>
        </w:rPr>
        <w:t xml:space="preserve"> </w:t>
      </w:r>
    </w:p>
    <w:p w:rsidR="00382920" w:rsidRDefault="007625A6">
      <w:pPr>
        <w:pStyle w:val="a5"/>
        <w:spacing w:after="0" w:afterAutospacing="0"/>
        <w:jc w:val="center"/>
        <w:rPr>
          <w:b/>
          <w:sz w:val="28"/>
          <w:szCs w:val="28"/>
        </w:rPr>
      </w:pPr>
      <w:r>
        <w:rPr>
          <w:b/>
          <w:color w:val="000000"/>
          <w:sz w:val="28"/>
          <w:szCs w:val="28"/>
        </w:rPr>
        <w:t>ПАСПОРТА МУНИЦИПАЛЬНОЙ ПРОГРАММЫ</w:t>
      </w:r>
    </w:p>
    <w:p w:rsidR="00382920" w:rsidRDefault="007625A6">
      <w:pPr>
        <w:pStyle w:val="a6"/>
        <w:jc w:val="center"/>
        <w:rPr>
          <w:rFonts w:ascii="Times New Roman" w:hAnsi="Times New Roman" w:cs="Times New Roman"/>
          <w:b/>
          <w:sz w:val="28"/>
          <w:szCs w:val="28"/>
        </w:rPr>
      </w:pPr>
      <w:r>
        <w:rPr>
          <w:rFonts w:ascii="Times New Roman" w:hAnsi="Times New Roman" w:cs="Times New Roman"/>
          <w:b/>
          <w:sz w:val="28"/>
          <w:szCs w:val="28"/>
        </w:rPr>
        <w:t>"УЛУЧШЕНИЕ ТРАНСПОРТНОГО ОБСЛУЖИВАНИЯ НАСЕЛЕНИЯ НА ТЕРРИТОРИИ ВОЗНЕСЕНСКОГО МУНИЦИПАЛЬНОГО ОКРУГА НИЖЕГОРОДСКОЙ ОБЛАСТИ"</w:t>
      </w:r>
    </w:p>
    <w:p w:rsidR="00382920" w:rsidRDefault="00382920">
      <w:pPr>
        <w:pStyle w:val="a6"/>
        <w:jc w:val="center"/>
        <w:rPr>
          <w:rFonts w:ascii="Times New Roman" w:hAnsi="Times New Roman" w:cs="Times New Roman"/>
          <w:b/>
          <w:sz w:val="28"/>
          <w:szCs w:val="28"/>
        </w:rPr>
      </w:pPr>
    </w:p>
    <w:tbl>
      <w:tblPr>
        <w:tblW w:w="9087" w:type="dxa"/>
        <w:tblCellSpacing w:w="0" w:type="dxa"/>
        <w:tblCellMar>
          <w:top w:w="15" w:type="dxa"/>
          <w:left w:w="15" w:type="dxa"/>
          <w:bottom w:w="15" w:type="dxa"/>
          <w:right w:w="15" w:type="dxa"/>
        </w:tblCellMar>
        <w:tblLook w:val="04A0"/>
      </w:tblPr>
      <w:tblGrid>
        <w:gridCol w:w="2694"/>
        <w:gridCol w:w="6393"/>
      </w:tblGrid>
      <w:tr w:rsidR="00382920">
        <w:trPr>
          <w:tblCellSpacing w:w="0" w:type="dxa"/>
        </w:trPr>
        <w:tc>
          <w:tcPr>
            <w:tcW w:w="2694"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6"/>
              <w:jc w:val="center"/>
              <w:rPr>
                <w:rFonts w:ascii="Times New Roman" w:hAnsi="Times New Roman" w:cs="Times New Roman"/>
                <w:sz w:val="28"/>
                <w:szCs w:val="28"/>
              </w:rPr>
            </w:pPr>
            <w:r>
              <w:rPr>
                <w:rFonts w:ascii="Times New Roman" w:hAnsi="Times New Roman" w:cs="Times New Roman"/>
                <w:sz w:val="28"/>
                <w:szCs w:val="28"/>
              </w:rPr>
              <w:t>Наименование Программы</w:t>
            </w:r>
          </w:p>
        </w:tc>
        <w:tc>
          <w:tcPr>
            <w:tcW w:w="6393"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6"/>
              <w:rPr>
                <w:rFonts w:ascii="Times New Roman" w:hAnsi="Times New Roman" w:cs="Times New Roman"/>
                <w:sz w:val="28"/>
                <w:szCs w:val="28"/>
              </w:rPr>
            </w:pPr>
            <w:r>
              <w:rPr>
                <w:rFonts w:ascii="Times New Roman" w:hAnsi="Times New Roman" w:cs="Times New Roman"/>
                <w:sz w:val="28"/>
                <w:szCs w:val="28"/>
              </w:rPr>
              <w:t>Муниципальная программа Вознесенского муниципального округа "Улучшение транспортного обслуживания населения на территории Вознесенского муниципального округа Нижегородской области "</w:t>
            </w:r>
          </w:p>
        </w:tc>
      </w:tr>
      <w:tr w:rsidR="00382920">
        <w:trPr>
          <w:tblCellSpacing w:w="0" w:type="dxa"/>
        </w:trPr>
        <w:tc>
          <w:tcPr>
            <w:tcW w:w="2694"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6"/>
              <w:jc w:val="center"/>
              <w:rPr>
                <w:rFonts w:ascii="Times New Roman" w:hAnsi="Times New Roman" w:cs="Times New Roman"/>
                <w:sz w:val="28"/>
                <w:szCs w:val="28"/>
              </w:rPr>
            </w:pPr>
            <w:r>
              <w:rPr>
                <w:rFonts w:ascii="Times New Roman" w:hAnsi="Times New Roman" w:cs="Times New Roman"/>
                <w:sz w:val="28"/>
                <w:szCs w:val="28"/>
              </w:rPr>
              <w:t>Основание для разработки Программы</w:t>
            </w:r>
          </w:p>
        </w:tc>
        <w:tc>
          <w:tcPr>
            <w:tcW w:w="6393"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6"/>
              <w:jc w:val="both"/>
              <w:rPr>
                <w:rFonts w:ascii="Times New Roman" w:hAnsi="Times New Roman" w:cs="Times New Roman"/>
                <w:sz w:val="28"/>
                <w:szCs w:val="28"/>
              </w:rPr>
            </w:pPr>
            <w:r>
              <w:rPr>
                <w:rFonts w:ascii="Times New Roman" w:hAnsi="Times New Roman" w:cs="Times New Roman"/>
                <w:sz w:val="28"/>
                <w:szCs w:val="28"/>
              </w:rPr>
              <w:t xml:space="preserve">- Федеральный закон от 6 октября 2003 года №131-ФЗ "Об общих принципах организации </w:t>
            </w:r>
          </w:p>
          <w:p w:rsidR="00382920" w:rsidRDefault="007625A6">
            <w:pPr>
              <w:pStyle w:val="a6"/>
              <w:jc w:val="both"/>
              <w:rPr>
                <w:rFonts w:ascii="Times New Roman" w:hAnsi="Times New Roman" w:cs="Times New Roman"/>
                <w:sz w:val="28"/>
                <w:szCs w:val="28"/>
              </w:rPr>
            </w:pPr>
            <w:r>
              <w:rPr>
                <w:rFonts w:ascii="Times New Roman" w:hAnsi="Times New Roman" w:cs="Times New Roman"/>
                <w:sz w:val="28"/>
                <w:szCs w:val="28"/>
              </w:rPr>
              <w:t xml:space="preserve">местного самоуправления в Российской Федерации"; </w:t>
            </w:r>
          </w:p>
          <w:p w:rsidR="00382920" w:rsidRDefault="007625A6">
            <w:pPr>
              <w:pStyle w:val="a6"/>
              <w:jc w:val="both"/>
              <w:rPr>
                <w:rFonts w:ascii="Times New Roman" w:hAnsi="Times New Roman" w:cs="Times New Roman"/>
                <w:sz w:val="28"/>
                <w:szCs w:val="28"/>
              </w:rPr>
            </w:pPr>
            <w:r>
              <w:rPr>
                <w:rFonts w:ascii="Times New Roman" w:hAnsi="Times New Roman" w:cs="Times New Roman"/>
                <w:sz w:val="28"/>
                <w:szCs w:val="28"/>
              </w:rPr>
              <w:t>- Федеральный закон от 08.11.2007г. № 259-ФЗ «Устав автомобильного транспорта и городского наземного электрического транспорта»;</w:t>
            </w:r>
          </w:p>
          <w:p w:rsidR="00382920" w:rsidRDefault="007625A6">
            <w:pPr>
              <w:pStyle w:val="a6"/>
              <w:jc w:val="both"/>
              <w:rPr>
                <w:rFonts w:ascii="Times New Roman" w:hAnsi="Times New Roman" w:cs="Times New Roman"/>
                <w:sz w:val="28"/>
                <w:szCs w:val="28"/>
              </w:rPr>
            </w:pPr>
            <w:r>
              <w:rPr>
                <w:rFonts w:ascii="Times New Roman" w:hAnsi="Times New Roman" w:cs="Times New Roman"/>
                <w:sz w:val="28"/>
                <w:szCs w:val="28"/>
              </w:rPr>
              <w:t>- Федеральный закон от 13.07.2015г.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382920" w:rsidRDefault="007625A6">
            <w:pPr>
              <w:pStyle w:val="a6"/>
              <w:jc w:val="both"/>
              <w:rPr>
                <w:rFonts w:ascii="Times New Roman" w:hAnsi="Times New Roman" w:cs="Times New Roman"/>
                <w:sz w:val="28"/>
                <w:szCs w:val="28"/>
              </w:rPr>
            </w:pPr>
            <w:r>
              <w:rPr>
                <w:rFonts w:ascii="Times New Roman" w:hAnsi="Times New Roman" w:cs="Times New Roman"/>
                <w:sz w:val="28"/>
                <w:szCs w:val="28"/>
              </w:rPr>
              <w:t>- Закон Нижегородской области от 01.02.2017г. № 11-З «Об организации регулярных перевозок пассажиров и багажа автомобильным транспортом и городским наземным электрическим транспортом в Нижегородской области";</w:t>
            </w:r>
          </w:p>
          <w:p w:rsidR="00382920" w:rsidRDefault="007625A6">
            <w:pPr>
              <w:pStyle w:val="a6"/>
              <w:jc w:val="both"/>
              <w:rPr>
                <w:rFonts w:ascii="Times New Roman" w:hAnsi="Times New Roman" w:cs="Times New Roman"/>
                <w:sz w:val="28"/>
                <w:szCs w:val="28"/>
              </w:rPr>
            </w:pPr>
            <w:r>
              <w:rPr>
                <w:rFonts w:ascii="Times New Roman" w:hAnsi="Times New Roman" w:cs="Times New Roman"/>
                <w:sz w:val="28"/>
                <w:szCs w:val="28"/>
              </w:rPr>
              <w:t>- Устав Вознесенского муниципального округа от 04.07.2023г.</w:t>
            </w:r>
          </w:p>
          <w:p w:rsidR="00382920" w:rsidRDefault="007625A6">
            <w:pPr>
              <w:pStyle w:val="a6"/>
              <w:jc w:val="both"/>
              <w:rPr>
                <w:rFonts w:ascii="Times New Roman" w:hAnsi="Times New Roman" w:cs="Times New Roman"/>
                <w:sz w:val="28"/>
                <w:szCs w:val="28"/>
              </w:rPr>
            </w:pPr>
            <w:r>
              <w:rPr>
                <w:rFonts w:ascii="Times New Roman" w:hAnsi="Times New Roman" w:cs="Times New Roman"/>
                <w:sz w:val="28"/>
                <w:szCs w:val="28"/>
              </w:rPr>
              <w:t>- Положение об организации транспортного обслуживания населения в границах Вознесенского муниципального  района Нижегородской области, утвержденное постановлением администрации Вознесенского муниципального района Нижегородской области от 24.04.2009г. № 23;</w:t>
            </w:r>
          </w:p>
          <w:p w:rsidR="00382920" w:rsidRDefault="007625A6">
            <w:pPr>
              <w:pStyle w:val="a6"/>
              <w:jc w:val="both"/>
              <w:rPr>
                <w:rFonts w:ascii="Times New Roman" w:hAnsi="Times New Roman" w:cs="Times New Roman"/>
                <w:sz w:val="28"/>
                <w:szCs w:val="28"/>
              </w:rPr>
            </w:pPr>
            <w:r>
              <w:rPr>
                <w:rFonts w:ascii="Times New Roman" w:hAnsi="Times New Roman" w:cs="Times New Roman"/>
                <w:sz w:val="28"/>
                <w:szCs w:val="28"/>
              </w:rPr>
              <w:t>- Распоряжение от 03 ноября 2023г. №167-р «Об утверждении Перечня муниципальных программ Вознесенского муниципального округа  Нижегородской области».</w:t>
            </w:r>
          </w:p>
        </w:tc>
      </w:tr>
      <w:tr w:rsidR="00382920">
        <w:trPr>
          <w:trHeight w:val="436"/>
          <w:tblCellSpacing w:w="0" w:type="dxa"/>
        </w:trPr>
        <w:tc>
          <w:tcPr>
            <w:tcW w:w="2694"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6"/>
              <w:jc w:val="center"/>
              <w:rPr>
                <w:rFonts w:ascii="Times New Roman" w:hAnsi="Times New Roman" w:cs="Times New Roman"/>
                <w:sz w:val="28"/>
                <w:szCs w:val="28"/>
              </w:rPr>
            </w:pPr>
            <w:r>
              <w:rPr>
                <w:rFonts w:ascii="Times New Roman" w:hAnsi="Times New Roman" w:cs="Times New Roman"/>
                <w:sz w:val="28"/>
                <w:szCs w:val="28"/>
              </w:rPr>
              <w:lastRenderedPageBreak/>
              <w:t xml:space="preserve">Муниципальный </w:t>
            </w:r>
          </w:p>
          <w:p w:rsidR="00382920" w:rsidRDefault="007625A6">
            <w:pPr>
              <w:pStyle w:val="a6"/>
              <w:rPr>
                <w:rFonts w:ascii="Times New Roman" w:hAnsi="Times New Roman" w:cs="Times New Roman"/>
                <w:sz w:val="28"/>
                <w:szCs w:val="28"/>
              </w:rPr>
            </w:pPr>
            <w:r>
              <w:rPr>
                <w:rFonts w:ascii="Times New Roman" w:hAnsi="Times New Roman" w:cs="Times New Roman"/>
                <w:sz w:val="28"/>
                <w:szCs w:val="28"/>
              </w:rPr>
              <w:t>заказчик Программы</w:t>
            </w:r>
          </w:p>
        </w:tc>
        <w:tc>
          <w:tcPr>
            <w:tcW w:w="6393"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6"/>
              <w:rPr>
                <w:rFonts w:ascii="Times New Roman" w:hAnsi="Times New Roman" w:cs="Times New Roman"/>
                <w:sz w:val="28"/>
                <w:szCs w:val="28"/>
              </w:rPr>
            </w:pPr>
            <w:r>
              <w:rPr>
                <w:rFonts w:ascii="Times New Roman" w:hAnsi="Times New Roman" w:cs="Times New Roman"/>
                <w:sz w:val="28"/>
                <w:szCs w:val="28"/>
              </w:rPr>
              <w:t xml:space="preserve">Администрация Вознесенского муниципального </w:t>
            </w:r>
          </w:p>
          <w:p w:rsidR="00382920" w:rsidRDefault="007625A6">
            <w:pPr>
              <w:pStyle w:val="a6"/>
              <w:rPr>
                <w:rFonts w:ascii="Times New Roman" w:hAnsi="Times New Roman" w:cs="Times New Roman"/>
                <w:sz w:val="28"/>
                <w:szCs w:val="28"/>
              </w:rPr>
            </w:pPr>
            <w:r>
              <w:rPr>
                <w:rFonts w:ascii="Times New Roman" w:hAnsi="Times New Roman" w:cs="Times New Roman"/>
                <w:sz w:val="28"/>
                <w:szCs w:val="28"/>
              </w:rPr>
              <w:t>округа Нижегородской области</w:t>
            </w:r>
          </w:p>
        </w:tc>
      </w:tr>
      <w:tr w:rsidR="00382920">
        <w:trPr>
          <w:trHeight w:val="825"/>
          <w:tblCellSpacing w:w="0" w:type="dxa"/>
        </w:trPr>
        <w:tc>
          <w:tcPr>
            <w:tcW w:w="2694"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6"/>
              <w:jc w:val="center"/>
              <w:rPr>
                <w:rFonts w:ascii="Times New Roman" w:hAnsi="Times New Roman" w:cs="Times New Roman"/>
                <w:sz w:val="28"/>
                <w:szCs w:val="28"/>
              </w:rPr>
            </w:pPr>
            <w:r>
              <w:rPr>
                <w:rFonts w:ascii="Times New Roman" w:hAnsi="Times New Roman" w:cs="Times New Roman"/>
                <w:sz w:val="28"/>
                <w:szCs w:val="28"/>
              </w:rPr>
              <w:t>Разработчик Программы</w:t>
            </w:r>
          </w:p>
        </w:tc>
        <w:tc>
          <w:tcPr>
            <w:tcW w:w="6393"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6"/>
              <w:rPr>
                <w:rFonts w:ascii="Times New Roman" w:hAnsi="Times New Roman" w:cs="Times New Roman"/>
                <w:sz w:val="28"/>
                <w:szCs w:val="28"/>
              </w:rPr>
            </w:pPr>
            <w:r>
              <w:rPr>
                <w:rFonts w:ascii="Times New Roman" w:hAnsi="Times New Roman" w:cs="Times New Roman"/>
                <w:sz w:val="28"/>
                <w:szCs w:val="28"/>
              </w:rPr>
              <w:t>- ООО «ВПАТ»;</w:t>
            </w:r>
          </w:p>
          <w:p w:rsidR="00382920" w:rsidRDefault="007625A6">
            <w:pPr>
              <w:pStyle w:val="a6"/>
              <w:rPr>
                <w:rFonts w:ascii="Times New Roman" w:hAnsi="Times New Roman" w:cs="Times New Roman"/>
                <w:sz w:val="28"/>
                <w:szCs w:val="28"/>
              </w:rPr>
            </w:pPr>
            <w:r>
              <w:rPr>
                <w:rFonts w:ascii="Times New Roman" w:hAnsi="Times New Roman" w:cs="Times New Roman"/>
                <w:sz w:val="28"/>
                <w:szCs w:val="28"/>
              </w:rPr>
              <w:t xml:space="preserve">-Отдел экономики администрации Вознесенского </w:t>
            </w:r>
          </w:p>
          <w:p w:rsidR="00382920" w:rsidRDefault="007625A6">
            <w:pPr>
              <w:pStyle w:val="a6"/>
              <w:rPr>
                <w:rFonts w:ascii="Times New Roman" w:hAnsi="Times New Roman" w:cs="Times New Roman"/>
                <w:sz w:val="28"/>
                <w:szCs w:val="28"/>
              </w:rPr>
            </w:pPr>
            <w:r>
              <w:rPr>
                <w:rFonts w:ascii="Times New Roman" w:hAnsi="Times New Roman" w:cs="Times New Roman"/>
                <w:sz w:val="28"/>
                <w:szCs w:val="28"/>
              </w:rPr>
              <w:t>муниципального округа</w:t>
            </w:r>
          </w:p>
        </w:tc>
      </w:tr>
      <w:tr w:rsidR="00382920">
        <w:trPr>
          <w:trHeight w:val="693"/>
          <w:tblCellSpacing w:w="0" w:type="dxa"/>
        </w:trPr>
        <w:tc>
          <w:tcPr>
            <w:tcW w:w="2694"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6"/>
              <w:jc w:val="center"/>
              <w:rPr>
                <w:rFonts w:ascii="Times New Roman" w:hAnsi="Times New Roman" w:cs="Times New Roman"/>
                <w:sz w:val="28"/>
                <w:szCs w:val="28"/>
              </w:rPr>
            </w:pPr>
            <w:r>
              <w:rPr>
                <w:rFonts w:ascii="Times New Roman" w:hAnsi="Times New Roman" w:cs="Times New Roman"/>
                <w:sz w:val="28"/>
                <w:szCs w:val="28"/>
              </w:rPr>
              <w:t>Координатор Программы</w:t>
            </w:r>
          </w:p>
        </w:tc>
        <w:tc>
          <w:tcPr>
            <w:tcW w:w="6393"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6"/>
              <w:rPr>
                <w:rFonts w:ascii="Times New Roman" w:hAnsi="Times New Roman" w:cs="Times New Roman"/>
                <w:sz w:val="28"/>
                <w:szCs w:val="28"/>
              </w:rPr>
            </w:pPr>
            <w:r>
              <w:rPr>
                <w:rFonts w:ascii="Times New Roman" w:hAnsi="Times New Roman" w:cs="Times New Roman"/>
                <w:sz w:val="28"/>
                <w:szCs w:val="28"/>
              </w:rPr>
              <w:t>Отдел экономики администрации Вознесенского муниципального округа</w:t>
            </w:r>
          </w:p>
        </w:tc>
      </w:tr>
      <w:tr w:rsidR="00382920">
        <w:trPr>
          <w:trHeight w:val="533"/>
          <w:tblCellSpacing w:w="0" w:type="dxa"/>
        </w:trPr>
        <w:tc>
          <w:tcPr>
            <w:tcW w:w="2694"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6"/>
              <w:jc w:val="center"/>
              <w:rPr>
                <w:rFonts w:ascii="Times New Roman" w:hAnsi="Times New Roman" w:cs="Times New Roman"/>
                <w:sz w:val="28"/>
                <w:szCs w:val="28"/>
              </w:rPr>
            </w:pPr>
            <w:r>
              <w:rPr>
                <w:rFonts w:ascii="Times New Roman" w:hAnsi="Times New Roman" w:cs="Times New Roman"/>
                <w:sz w:val="28"/>
                <w:szCs w:val="28"/>
              </w:rPr>
              <w:t>Ответственный исполнитель</w:t>
            </w:r>
          </w:p>
        </w:tc>
        <w:tc>
          <w:tcPr>
            <w:tcW w:w="6393"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6"/>
              <w:rPr>
                <w:rFonts w:ascii="Times New Roman" w:hAnsi="Times New Roman" w:cs="Times New Roman"/>
                <w:sz w:val="28"/>
                <w:szCs w:val="28"/>
              </w:rPr>
            </w:pPr>
            <w:r>
              <w:rPr>
                <w:rFonts w:ascii="Times New Roman" w:hAnsi="Times New Roman" w:cs="Times New Roman"/>
                <w:sz w:val="28"/>
                <w:szCs w:val="28"/>
              </w:rPr>
              <w:t>ООО «ВПАТ»</w:t>
            </w:r>
          </w:p>
        </w:tc>
      </w:tr>
      <w:tr w:rsidR="00382920">
        <w:trPr>
          <w:trHeight w:val="684"/>
          <w:tblCellSpacing w:w="0" w:type="dxa"/>
        </w:trPr>
        <w:tc>
          <w:tcPr>
            <w:tcW w:w="2694"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6"/>
              <w:jc w:val="center"/>
              <w:rPr>
                <w:rFonts w:ascii="Times New Roman" w:hAnsi="Times New Roman" w:cs="Times New Roman"/>
                <w:sz w:val="28"/>
                <w:szCs w:val="28"/>
              </w:rPr>
            </w:pPr>
            <w:r>
              <w:rPr>
                <w:rFonts w:ascii="Times New Roman" w:hAnsi="Times New Roman" w:cs="Times New Roman"/>
                <w:sz w:val="28"/>
                <w:szCs w:val="28"/>
              </w:rPr>
              <w:t>Исполнители программы</w:t>
            </w:r>
          </w:p>
        </w:tc>
        <w:tc>
          <w:tcPr>
            <w:tcW w:w="6393"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6"/>
              <w:rPr>
                <w:rFonts w:ascii="Times New Roman" w:hAnsi="Times New Roman" w:cs="Times New Roman"/>
                <w:sz w:val="28"/>
                <w:szCs w:val="28"/>
              </w:rPr>
            </w:pPr>
            <w:r>
              <w:rPr>
                <w:rFonts w:ascii="Times New Roman" w:hAnsi="Times New Roman" w:cs="Times New Roman"/>
                <w:sz w:val="28"/>
                <w:szCs w:val="28"/>
              </w:rPr>
              <w:t>Администрация Вознесенского муниципального округа, ООО «ВПАТ»</w:t>
            </w:r>
          </w:p>
        </w:tc>
      </w:tr>
      <w:tr w:rsidR="00382920">
        <w:trPr>
          <w:trHeight w:val="3233"/>
          <w:tblCellSpacing w:w="0" w:type="dxa"/>
        </w:trPr>
        <w:tc>
          <w:tcPr>
            <w:tcW w:w="2694"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6"/>
              <w:jc w:val="center"/>
              <w:rPr>
                <w:rFonts w:ascii="Times New Roman" w:hAnsi="Times New Roman" w:cs="Times New Roman"/>
                <w:sz w:val="28"/>
                <w:szCs w:val="28"/>
              </w:rPr>
            </w:pPr>
            <w:r>
              <w:rPr>
                <w:rFonts w:ascii="Times New Roman" w:hAnsi="Times New Roman" w:cs="Times New Roman"/>
                <w:sz w:val="28"/>
                <w:szCs w:val="28"/>
              </w:rPr>
              <w:t>Цели Программы</w:t>
            </w:r>
          </w:p>
        </w:tc>
        <w:tc>
          <w:tcPr>
            <w:tcW w:w="6393"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6"/>
              <w:rPr>
                <w:rFonts w:ascii="Times New Roman" w:hAnsi="Times New Roman" w:cs="Times New Roman"/>
                <w:sz w:val="28"/>
                <w:szCs w:val="28"/>
              </w:rPr>
            </w:pPr>
            <w:r>
              <w:rPr>
                <w:rFonts w:ascii="Times New Roman" w:hAnsi="Times New Roman" w:cs="Times New Roman"/>
                <w:sz w:val="28"/>
                <w:szCs w:val="28"/>
              </w:rPr>
              <w:t>-удовлетворение потребностей населения Вознесенского муниципального округа в услугах пассажирского транспорта;</w:t>
            </w:r>
          </w:p>
          <w:p w:rsidR="00382920" w:rsidRDefault="007625A6">
            <w:pPr>
              <w:pStyle w:val="a6"/>
              <w:rPr>
                <w:rFonts w:ascii="Times New Roman" w:hAnsi="Times New Roman" w:cs="Times New Roman"/>
                <w:sz w:val="28"/>
                <w:szCs w:val="28"/>
              </w:rPr>
            </w:pPr>
            <w:r>
              <w:rPr>
                <w:rFonts w:ascii="Times New Roman" w:hAnsi="Times New Roman" w:cs="Times New Roman"/>
                <w:sz w:val="28"/>
                <w:szCs w:val="28"/>
              </w:rPr>
              <w:t>-повышение комфорта поездки;</w:t>
            </w:r>
          </w:p>
          <w:p w:rsidR="00382920" w:rsidRDefault="007625A6">
            <w:pPr>
              <w:pStyle w:val="a6"/>
              <w:rPr>
                <w:rFonts w:ascii="Times New Roman" w:hAnsi="Times New Roman" w:cs="Times New Roman"/>
                <w:sz w:val="28"/>
                <w:szCs w:val="28"/>
              </w:rPr>
            </w:pPr>
            <w:r>
              <w:rPr>
                <w:rFonts w:ascii="Times New Roman" w:hAnsi="Times New Roman" w:cs="Times New Roman"/>
                <w:sz w:val="28"/>
                <w:szCs w:val="28"/>
              </w:rPr>
              <w:t>- повышение безопасности пассажирских перевозок;</w:t>
            </w:r>
          </w:p>
          <w:p w:rsidR="00382920" w:rsidRDefault="007625A6">
            <w:pPr>
              <w:pStyle w:val="a6"/>
              <w:rPr>
                <w:rFonts w:ascii="Times New Roman" w:hAnsi="Times New Roman" w:cs="Times New Roman"/>
                <w:sz w:val="28"/>
                <w:szCs w:val="28"/>
              </w:rPr>
            </w:pPr>
            <w:r>
              <w:rPr>
                <w:rFonts w:ascii="Times New Roman" w:hAnsi="Times New Roman" w:cs="Times New Roman"/>
                <w:sz w:val="28"/>
                <w:szCs w:val="28"/>
              </w:rPr>
              <w:t>- обеспечение экологической безопасности;</w:t>
            </w:r>
          </w:p>
          <w:p w:rsidR="00382920" w:rsidRDefault="007625A6">
            <w:pPr>
              <w:pStyle w:val="a6"/>
              <w:rPr>
                <w:rFonts w:ascii="Times New Roman" w:hAnsi="Times New Roman" w:cs="Times New Roman"/>
                <w:sz w:val="28"/>
                <w:szCs w:val="28"/>
              </w:rPr>
            </w:pPr>
            <w:r>
              <w:rPr>
                <w:rFonts w:ascii="Times New Roman" w:hAnsi="Times New Roman" w:cs="Times New Roman"/>
                <w:sz w:val="28"/>
                <w:szCs w:val="28"/>
              </w:rPr>
              <w:t>- создание на территории Вознесенского муниципального округа технологичной системы бесперебойного автотранспортного обслуживания населения Вознесенского муниципального округа.</w:t>
            </w:r>
          </w:p>
        </w:tc>
      </w:tr>
      <w:tr w:rsidR="00382920">
        <w:trPr>
          <w:trHeight w:val="694"/>
          <w:tblCellSpacing w:w="0" w:type="dxa"/>
        </w:trPr>
        <w:tc>
          <w:tcPr>
            <w:tcW w:w="2694"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6"/>
              <w:jc w:val="center"/>
              <w:rPr>
                <w:rFonts w:ascii="Times New Roman" w:hAnsi="Times New Roman" w:cs="Times New Roman"/>
                <w:sz w:val="28"/>
                <w:szCs w:val="28"/>
              </w:rPr>
            </w:pPr>
            <w:r>
              <w:rPr>
                <w:rFonts w:ascii="Times New Roman" w:hAnsi="Times New Roman" w:cs="Times New Roman"/>
                <w:sz w:val="28"/>
                <w:szCs w:val="28"/>
              </w:rPr>
              <w:t>Задачи Программы</w:t>
            </w:r>
          </w:p>
        </w:tc>
        <w:tc>
          <w:tcPr>
            <w:tcW w:w="6393"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6"/>
              <w:rPr>
                <w:rFonts w:ascii="Times New Roman" w:hAnsi="Times New Roman" w:cs="Times New Roman"/>
                <w:sz w:val="28"/>
                <w:szCs w:val="28"/>
              </w:rPr>
            </w:pPr>
            <w:r>
              <w:rPr>
                <w:rFonts w:ascii="Times New Roman" w:hAnsi="Times New Roman" w:cs="Times New Roman"/>
                <w:color w:val="000000"/>
                <w:sz w:val="28"/>
                <w:szCs w:val="28"/>
              </w:rPr>
              <w:t xml:space="preserve">-повышение качества транспортных услуг; </w:t>
            </w:r>
          </w:p>
          <w:p w:rsidR="00382920" w:rsidRDefault="007625A6">
            <w:pPr>
              <w:pStyle w:val="a6"/>
              <w:rPr>
                <w:rFonts w:ascii="Times New Roman" w:hAnsi="Times New Roman" w:cs="Times New Roman"/>
                <w:sz w:val="28"/>
                <w:szCs w:val="28"/>
              </w:rPr>
            </w:pPr>
            <w:r>
              <w:rPr>
                <w:rFonts w:ascii="Times New Roman" w:hAnsi="Times New Roman" w:cs="Times New Roman"/>
                <w:color w:val="000000"/>
                <w:sz w:val="28"/>
                <w:szCs w:val="28"/>
              </w:rPr>
              <w:t>- повышение уровня транспортной доступности для населения территорий и услуг;</w:t>
            </w:r>
          </w:p>
          <w:p w:rsidR="00382920" w:rsidRDefault="007625A6">
            <w:pPr>
              <w:pStyle w:val="a6"/>
              <w:rPr>
                <w:rFonts w:ascii="Times New Roman" w:hAnsi="Times New Roman" w:cs="Times New Roman"/>
                <w:sz w:val="28"/>
                <w:szCs w:val="28"/>
              </w:rPr>
            </w:pPr>
            <w:r>
              <w:rPr>
                <w:rFonts w:ascii="Times New Roman" w:hAnsi="Times New Roman" w:cs="Times New Roman"/>
                <w:color w:val="000000"/>
                <w:sz w:val="28"/>
                <w:szCs w:val="28"/>
              </w:rPr>
              <w:t>- создание современного рынка транспортных услуг, совершенствование регулирования предпринимательской деятельности;</w:t>
            </w:r>
          </w:p>
          <w:p w:rsidR="00382920" w:rsidRDefault="007625A6">
            <w:pPr>
              <w:pStyle w:val="a6"/>
              <w:rPr>
                <w:rFonts w:ascii="Times New Roman" w:hAnsi="Times New Roman" w:cs="Times New Roman"/>
                <w:sz w:val="28"/>
                <w:szCs w:val="28"/>
              </w:rPr>
            </w:pPr>
            <w:r>
              <w:rPr>
                <w:rFonts w:ascii="Times New Roman" w:hAnsi="Times New Roman" w:cs="Times New Roman"/>
                <w:color w:val="000000"/>
                <w:sz w:val="28"/>
                <w:szCs w:val="28"/>
              </w:rPr>
              <w:t>- уменьшение выбросов вредных веществ в атмосферу;</w:t>
            </w:r>
          </w:p>
          <w:p w:rsidR="00382920" w:rsidRDefault="007625A6">
            <w:pPr>
              <w:pStyle w:val="a6"/>
              <w:rPr>
                <w:rFonts w:ascii="Times New Roman" w:hAnsi="Times New Roman" w:cs="Times New Roman"/>
                <w:sz w:val="28"/>
                <w:szCs w:val="28"/>
              </w:rPr>
            </w:pPr>
            <w:r>
              <w:rPr>
                <w:rFonts w:ascii="Times New Roman" w:hAnsi="Times New Roman" w:cs="Times New Roman"/>
                <w:color w:val="000000"/>
                <w:sz w:val="28"/>
                <w:szCs w:val="28"/>
              </w:rPr>
              <w:t>- ремонт объекта транспортной инфраструктуры.</w:t>
            </w:r>
          </w:p>
        </w:tc>
      </w:tr>
      <w:tr w:rsidR="00382920">
        <w:trPr>
          <w:tblCellSpacing w:w="0" w:type="dxa"/>
        </w:trPr>
        <w:tc>
          <w:tcPr>
            <w:tcW w:w="2694"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6"/>
              <w:jc w:val="center"/>
              <w:rPr>
                <w:rFonts w:ascii="Times New Roman" w:hAnsi="Times New Roman" w:cs="Times New Roman"/>
                <w:sz w:val="28"/>
                <w:szCs w:val="28"/>
              </w:rPr>
            </w:pPr>
            <w:r>
              <w:rPr>
                <w:rFonts w:ascii="Times New Roman" w:hAnsi="Times New Roman" w:cs="Times New Roman"/>
                <w:sz w:val="28"/>
                <w:szCs w:val="28"/>
              </w:rPr>
              <w:t>Этапы и сроки реализации Программы</w:t>
            </w:r>
          </w:p>
        </w:tc>
        <w:tc>
          <w:tcPr>
            <w:tcW w:w="6393"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B2450E">
            <w:pPr>
              <w:pStyle w:val="a6"/>
              <w:rPr>
                <w:rFonts w:ascii="Times New Roman" w:hAnsi="Times New Roman" w:cs="Times New Roman"/>
                <w:sz w:val="28"/>
                <w:szCs w:val="28"/>
              </w:rPr>
            </w:pPr>
            <w:r>
              <w:rPr>
                <w:rFonts w:ascii="Times New Roman" w:hAnsi="Times New Roman" w:cs="Times New Roman"/>
                <w:sz w:val="28"/>
                <w:szCs w:val="28"/>
              </w:rPr>
              <w:t>2020 – 2028</w:t>
            </w:r>
            <w:r w:rsidR="007625A6">
              <w:rPr>
                <w:rFonts w:ascii="Times New Roman" w:hAnsi="Times New Roman" w:cs="Times New Roman"/>
                <w:sz w:val="28"/>
                <w:szCs w:val="28"/>
              </w:rPr>
              <w:t>годы                                                                    Программа реализуется в один этап</w:t>
            </w:r>
          </w:p>
        </w:tc>
      </w:tr>
      <w:tr w:rsidR="00382920">
        <w:trPr>
          <w:tblCellSpacing w:w="0" w:type="dxa"/>
        </w:trPr>
        <w:tc>
          <w:tcPr>
            <w:tcW w:w="2694"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6"/>
              <w:jc w:val="center"/>
              <w:rPr>
                <w:rFonts w:ascii="Times New Roman" w:hAnsi="Times New Roman" w:cs="Times New Roman"/>
                <w:sz w:val="28"/>
                <w:szCs w:val="28"/>
              </w:rPr>
            </w:pPr>
            <w:r>
              <w:rPr>
                <w:rFonts w:ascii="Times New Roman" w:hAnsi="Times New Roman" w:cs="Times New Roman"/>
                <w:sz w:val="28"/>
                <w:szCs w:val="28"/>
              </w:rPr>
              <w:t>Объемы и источники финансирования Программы</w:t>
            </w:r>
          </w:p>
        </w:tc>
        <w:tc>
          <w:tcPr>
            <w:tcW w:w="6393"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6"/>
              <w:rPr>
                <w:rFonts w:ascii="Times New Roman" w:hAnsi="Times New Roman" w:cs="Times New Roman"/>
                <w:sz w:val="28"/>
                <w:szCs w:val="28"/>
              </w:rPr>
            </w:pPr>
            <w:r>
              <w:rPr>
                <w:rFonts w:ascii="Times New Roman" w:hAnsi="Times New Roman" w:cs="Times New Roman"/>
                <w:sz w:val="28"/>
                <w:szCs w:val="28"/>
              </w:rPr>
              <w:t>Программа финансируется за счет средств бюджета  Вознесенского муниципального округа. Предполагаемый объем финансирования</w:t>
            </w:r>
          </w:p>
          <w:p w:rsidR="00382920" w:rsidRDefault="007625A6">
            <w:pPr>
              <w:pStyle w:val="a6"/>
              <w:rPr>
                <w:rFonts w:ascii="Times New Roman" w:hAnsi="Times New Roman" w:cs="Times New Roman"/>
                <w:sz w:val="28"/>
                <w:szCs w:val="28"/>
              </w:rPr>
            </w:pPr>
            <w:r>
              <w:rPr>
                <w:rFonts w:ascii="Times New Roman" w:hAnsi="Times New Roman" w:cs="Times New Roman"/>
                <w:sz w:val="28"/>
                <w:szCs w:val="28"/>
              </w:rPr>
              <w:t>2020 год – 6444,3 тыс.руб.;</w:t>
            </w:r>
          </w:p>
          <w:p w:rsidR="00382920" w:rsidRDefault="007625A6">
            <w:pPr>
              <w:pStyle w:val="a6"/>
              <w:rPr>
                <w:rFonts w:ascii="Times New Roman" w:hAnsi="Times New Roman" w:cs="Times New Roman"/>
                <w:sz w:val="28"/>
                <w:szCs w:val="28"/>
              </w:rPr>
            </w:pPr>
            <w:r>
              <w:rPr>
                <w:rFonts w:ascii="Times New Roman" w:hAnsi="Times New Roman" w:cs="Times New Roman"/>
                <w:sz w:val="28"/>
                <w:szCs w:val="28"/>
              </w:rPr>
              <w:t>2021 год – 5351,2 тыс.руб.;</w:t>
            </w:r>
          </w:p>
          <w:p w:rsidR="00382920" w:rsidRDefault="007625A6">
            <w:pPr>
              <w:pStyle w:val="a6"/>
              <w:rPr>
                <w:rFonts w:ascii="Times New Roman" w:hAnsi="Times New Roman" w:cs="Times New Roman"/>
                <w:sz w:val="28"/>
                <w:szCs w:val="28"/>
              </w:rPr>
            </w:pPr>
            <w:r>
              <w:rPr>
                <w:rFonts w:ascii="Times New Roman" w:hAnsi="Times New Roman" w:cs="Times New Roman"/>
                <w:sz w:val="28"/>
                <w:szCs w:val="28"/>
              </w:rPr>
              <w:t>2022 год – 2500,0 тыс.руб.;</w:t>
            </w:r>
          </w:p>
          <w:p w:rsidR="00382920" w:rsidRDefault="007625A6">
            <w:pPr>
              <w:pStyle w:val="a6"/>
              <w:rPr>
                <w:rFonts w:ascii="Times New Roman" w:hAnsi="Times New Roman" w:cs="Times New Roman"/>
                <w:sz w:val="28"/>
                <w:szCs w:val="28"/>
              </w:rPr>
            </w:pPr>
            <w:r>
              <w:rPr>
                <w:rFonts w:ascii="Times New Roman" w:hAnsi="Times New Roman" w:cs="Times New Roman"/>
                <w:sz w:val="28"/>
                <w:szCs w:val="28"/>
              </w:rPr>
              <w:t>2023 год – 3000,0 тыс.руб.;</w:t>
            </w:r>
          </w:p>
          <w:p w:rsidR="00382920" w:rsidRDefault="007625A6">
            <w:pPr>
              <w:pStyle w:val="a6"/>
              <w:rPr>
                <w:rFonts w:ascii="Times New Roman" w:hAnsi="Times New Roman" w:cs="Times New Roman"/>
                <w:sz w:val="28"/>
                <w:szCs w:val="28"/>
              </w:rPr>
            </w:pPr>
            <w:r>
              <w:rPr>
                <w:rFonts w:ascii="Times New Roman" w:hAnsi="Times New Roman" w:cs="Times New Roman"/>
                <w:sz w:val="28"/>
                <w:szCs w:val="28"/>
              </w:rPr>
              <w:t>2024 год – 4000,0  тыс.руб.;</w:t>
            </w:r>
          </w:p>
          <w:p w:rsidR="00382920" w:rsidRDefault="00E72175">
            <w:pPr>
              <w:pStyle w:val="a6"/>
              <w:rPr>
                <w:rFonts w:ascii="Times New Roman" w:hAnsi="Times New Roman" w:cs="Times New Roman"/>
                <w:sz w:val="28"/>
                <w:szCs w:val="28"/>
              </w:rPr>
            </w:pPr>
            <w:r>
              <w:rPr>
                <w:rFonts w:ascii="Times New Roman" w:hAnsi="Times New Roman" w:cs="Times New Roman"/>
                <w:sz w:val="28"/>
                <w:szCs w:val="28"/>
              </w:rPr>
              <w:t>2025 год – 4</w:t>
            </w:r>
            <w:r w:rsidR="007625A6">
              <w:rPr>
                <w:rFonts w:ascii="Times New Roman" w:hAnsi="Times New Roman" w:cs="Times New Roman"/>
                <w:sz w:val="28"/>
                <w:szCs w:val="28"/>
              </w:rPr>
              <w:t>350,0 тыс.руб.;</w:t>
            </w:r>
          </w:p>
          <w:p w:rsidR="00382920" w:rsidRDefault="001B0B28">
            <w:pPr>
              <w:pStyle w:val="a6"/>
              <w:rPr>
                <w:rFonts w:ascii="Times New Roman" w:hAnsi="Times New Roman" w:cs="Times New Roman"/>
                <w:sz w:val="28"/>
                <w:szCs w:val="28"/>
              </w:rPr>
            </w:pPr>
            <w:r>
              <w:rPr>
                <w:rFonts w:ascii="Times New Roman" w:hAnsi="Times New Roman" w:cs="Times New Roman"/>
                <w:sz w:val="28"/>
                <w:szCs w:val="28"/>
              </w:rPr>
              <w:t>2026 год – 2000</w:t>
            </w:r>
            <w:r w:rsidR="007625A6">
              <w:rPr>
                <w:rFonts w:ascii="Times New Roman" w:hAnsi="Times New Roman" w:cs="Times New Roman"/>
                <w:sz w:val="28"/>
                <w:szCs w:val="28"/>
              </w:rPr>
              <w:t>,0 тыс.руб.;</w:t>
            </w:r>
          </w:p>
          <w:p w:rsidR="00382920" w:rsidRDefault="007625A6">
            <w:pPr>
              <w:pStyle w:val="a6"/>
              <w:rPr>
                <w:rFonts w:ascii="Times New Roman" w:hAnsi="Times New Roman" w:cs="Times New Roman"/>
                <w:sz w:val="28"/>
                <w:szCs w:val="28"/>
              </w:rPr>
            </w:pPr>
            <w:r>
              <w:rPr>
                <w:rFonts w:ascii="Times New Roman" w:hAnsi="Times New Roman" w:cs="Times New Roman"/>
                <w:sz w:val="28"/>
                <w:szCs w:val="28"/>
              </w:rPr>
              <w:t>2027 год – 2000,0 тыс.руб.</w:t>
            </w:r>
          </w:p>
          <w:p w:rsidR="00E84A02" w:rsidRDefault="00E84A02">
            <w:pPr>
              <w:pStyle w:val="a6"/>
              <w:rPr>
                <w:rFonts w:ascii="Times New Roman" w:hAnsi="Times New Roman" w:cs="Times New Roman"/>
                <w:sz w:val="28"/>
                <w:szCs w:val="28"/>
              </w:rPr>
            </w:pPr>
            <w:r>
              <w:rPr>
                <w:rFonts w:ascii="Times New Roman" w:hAnsi="Times New Roman" w:cs="Times New Roman"/>
                <w:sz w:val="28"/>
                <w:szCs w:val="28"/>
              </w:rPr>
              <w:lastRenderedPageBreak/>
              <w:t>2028 год – 2000,0 тыс. рублей</w:t>
            </w:r>
          </w:p>
        </w:tc>
      </w:tr>
      <w:tr w:rsidR="00382920">
        <w:trPr>
          <w:trHeight w:val="1646"/>
          <w:tblCellSpacing w:w="0" w:type="dxa"/>
        </w:trPr>
        <w:tc>
          <w:tcPr>
            <w:tcW w:w="2694"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6"/>
              <w:jc w:val="center"/>
              <w:rPr>
                <w:rFonts w:ascii="Times New Roman" w:hAnsi="Times New Roman" w:cs="Times New Roman"/>
                <w:sz w:val="28"/>
                <w:szCs w:val="28"/>
              </w:rPr>
            </w:pPr>
            <w:r>
              <w:rPr>
                <w:rFonts w:ascii="Times New Roman" w:hAnsi="Times New Roman" w:cs="Times New Roman"/>
                <w:sz w:val="28"/>
                <w:szCs w:val="28"/>
              </w:rPr>
              <w:lastRenderedPageBreak/>
              <w:t>Ожидаемые конечные результаты Программы</w:t>
            </w:r>
          </w:p>
        </w:tc>
        <w:tc>
          <w:tcPr>
            <w:tcW w:w="6393"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6"/>
              <w:rPr>
                <w:rFonts w:ascii="Times New Roman" w:hAnsi="Times New Roman" w:cs="Times New Roman"/>
                <w:sz w:val="28"/>
                <w:szCs w:val="28"/>
              </w:rPr>
            </w:pPr>
            <w:r>
              <w:rPr>
                <w:rFonts w:ascii="Times New Roman" w:hAnsi="Times New Roman" w:cs="Times New Roman"/>
                <w:sz w:val="28"/>
                <w:szCs w:val="28"/>
              </w:rPr>
              <w:t xml:space="preserve">- сохранение социально - значимых убыточных маршрутов; </w:t>
            </w:r>
          </w:p>
          <w:p w:rsidR="00382920" w:rsidRDefault="007625A6">
            <w:pPr>
              <w:pStyle w:val="a6"/>
              <w:rPr>
                <w:rFonts w:ascii="Times New Roman" w:hAnsi="Times New Roman" w:cs="Times New Roman"/>
                <w:sz w:val="28"/>
                <w:szCs w:val="28"/>
              </w:rPr>
            </w:pPr>
            <w:r>
              <w:rPr>
                <w:rFonts w:ascii="Times New Roman" w:hAnsi="Times New Roman" w:cs="Times New Roman"/>
                <w:sz w:val="28"/>
                <w:szCs w:val="28"/>
              </w:rPr>
              <w:t>- обеспечение бесперебойной работы пассажирского транспорта;</w:t>
            </w:r>
          </w:p>
          <w:p w:rsidR="00382920" w:rsidRDefault="007625A6">
            <w:pPr>
              <w:pStyle w:val="a6"/>
              <w:rPr>
                <w:rFonts w:ascii="Times New Roman" w:hAnsi="Times New Roman" w:cs="Times New Roman"/>
                <w:sz w:val="28"/>
                <w:szCs w:val="28"/>
              </w:rPr>
            </w:pPr>
            <w:r>
              <w:rPr>
                <w:rFonts w:ascii="Times New Roman" w:hAnsi="Times New Roman" w:cs="Times New Roman"/>
                <w:sz w:val="28"/>
                <w:szCs w:val="28"/>
              </w:rPr>
              <w:t>- улучшение качества оказываемых услуг.</w:t>
            </w:r>
          </w:p>
        </w:tc>
      </w:tr>
    </w:tbl>
    <w:p w:rsidR="00382920" w:rsidRDefault="007625A6">
      <w:pPr>
        <w:pStyle w:val="a5"/>
        <w:spacing w:before="101" w:after="101"/>
        <w:jc w:val="center"/>
        <w:outlineLvl w:val="0"/>
        <w:rPr>
          <w:sz w:val="28"/>
          <w:szCs w:val="28"/>
          <w:lang w:val="en-US"/>
        </w:rPr>
      </w:pPr>
      <w:r>
        <w:rPr>
          <w:b/>
          <w:bCs/>
          <w:sz w:val="28"/>
          <w:szCs w:val="28"/>
          <w:lang w:val="en-US"/>
        </w:rPr>
        <w:t>I .ТЕКСТ ПРОГРАММЫ</w:t>
      </w:r>
    </w:p>
    <w:p w:rsidR="00382920" w:rsidRDefault="007625A6">
      <w:pPr>
        <w:pStyle w:val="a5"/>
        <w:spacing w:before="101" w:after="101"/>
        <w:ind w:firstLine="708"/>
        <w:jc w:val="both"/>
        <w:rPr>
          <w:sz w:val="28"/>
          <w:szCs w:val="28"/>
        </w:rPr>
      </w:pPr>
      <w:r>
        <w:rPr>
          <w:sz w:val="28"/>
          <w:szCs w:val="28"/>
        </w:rPr>
        <w:t>Основаниями для разработки Программы являются:</w:t>
      </w:r>
    </w:p>
    <w:p w:rsidR="00382920" w:rsidRDefault="007625A6">
      <w:pPr>
        <w:pStyle w:val="a6"/>
        <w:ind w:firstLine="708"/>
        <w:jc w:val="both"/>
        <w:rPr>
          <w:rFonts w:ascii="Times New Roman" w:hAnsi="Times New Roman" w:cs="Times New Roman"/>
          <w:sz w:val="28"/>
          <w:szCs w:val="28"/>
        </w:rPr>
      </w:pPr>
      <w:r>
        <w:rPr>
          <w:rFonts w:ascii="Times New Roman" w:hAnsi="Times New Roman" w:cs="Times New Roman"/>
          <w:sz w:val="28"/>
          <w:szCs w:val="28"/>
        </w:rPr>
        <w:t xml:space="preserve">1. Федеральный закон от 6 октября 2003 года №131-ФЗ «Об общих принципах организации  местного самоуправления в Российской Федерации»; </w:t>
      </w:r>
    </w:p>
    <w:p w:rsidR="00382920" w:rsidRDefault="007625A6">
      <w:pPr>
        <w:pStyle w:val="a6"/>
        <w:ind w:firstLine="708"/>
        <w:jc w:val="both"/>
        <w:rPr>
          <w:rFonts w:ascii="Times New Roman" w:hAnsi="Times New Roman" w:cs="Times New Roman"/>
          <w:sz w:val="28"/>
          <w:szCs w:val="28"/>
        </w:rPr>
      </w:pPr>
      <w:r>
        <w:rPr>
          <w:rFonts w:ascii="Times New Roman" w:hAnsi="Times New Roman" w:cs="Times New Roman"/>
          <w:sz w:val="28"/>
          <w:szCs w:val="28"/>
        </w:rPr>
        <w:t>2. Федеральный закон от 08.11.2007г. №259-ФЗ «Устав автомобильного транспорта и городского наземного электрического транспорта»;</w:t>
      </w:r>
    </w:p>
    <w:p w:rsidR="00382920" w:rsidRDefault="007625A6">
      <w:pPr>
        <w:pStyle w:val="a6"/>
        <w:ind w:firstLine="708"/>
        <w:jc w:val="both"/>
        <w:rPr>
          <w:rFonts w:ascii="Times New Roman" w:hAnsi="Times New Roman" w:cs="Times New Roman"/>
          <w:sz w:val="28"/>
          <w:szCs w:val="28"/>
        </w:rPr>
      </w:pPr>
      <w:r>
        <w:rPr>
          <w:rFonts w:ascii="Times New Roman" w:hAnsi="Times New Roman" w:cs="Times New Roman"/>
          <w:sz w:val="28"/>
          <w:szCs w:val="28"/>
        </w:rPr>
        <w:t>3. Федеральный закон от 13.07.2015г.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382920" w:rsidRDefault="007625A6">
      <w:pPr>
        <w:pStyle w:val="a6"/>
        <w:ind w:firstLine="708"/>
        <w:jc w:val="both"/>
        <w:rPr>
          <w:rFonts w:ascii="Times New Roman" w:hAnsi="Times New Roman" w:cs="Times New Roman"/>
          <w:sz w:val="28"/>
          <w:szCs w:val="28"/>
        </w:rPr>
      </w:pPr>
      <w:r>
        <w:rPr>
          <w:rFonts w:ascii="Times New Roman" w:hAnsi="Times New Roman" w:cs="Times New Roman"/>
          <w:sz w:val="28"/>
          <w:szCs w:val="28"/>
        </w:rPr>
        <w:t>4. Закон Нижегородской области от 01.02.2017г. № 11-З «Об организации регулярных перевозок пассажиров и багажа автомобильным транспортом и городским наземным электрическим транспортом в Нижегородской области»;</w:t>
      </w:r>
    </w:p>
    <w:p w:rsidR="00382920" w:rsidRDefault="007625A6">
      <w:pPr>
        <w:pStyle w:val="a6"/>
        <w:ind w:firstLine="708"/>
        <w:jc w:val="both"/>
        <w:rPr>
          <w:rFonts w:ascii="Times New Roman" w:hAnsi="Times New Roman" w:cs="Times New Roman"/>
          <w:sz w:val="28"/>
          <w:szCs w:val="28"/>
        </w:rPr>
      </w:pPr>
      <w:r>
        <w:rPr>
          <w:rFonts w:ascii="Times New Roman" w:hAnsi="Times New Roman" w:cs="Times New Roman"/>
          <w:sz w:val="28"/>
          <w:szCs w:val="28"/>
        </w:rPr>
        <w:t>5. Положение об организации транспортного обслуживания населения в границах Вознесенского муниципального района Нижегородской области, утвержденное постановлением администрации Вознесенского муниципального района Нижегородской области от 24.04.2009г.  №23.</w:t>
      </w:r>
    </w:p>
    <w:p w:rsidR="00382920" w:rsidRDefault="007625A6">
      <w:pPr>
        <w:pStyle w:val="a5"/>
        <w:spacing w:before="101" w:after="101"/>
        <w:jc w:val="center"/>
        <w:outlineLvl w:val="0"/>
        <w:rPr>
          <w:sz w:val="28"/>
          <w:szCs w:val="28"/>
        </w:rPr>
      </w:pPr>
      <w:r>
        <w:rPr>
          <w:b/>
          <w:bCs/>
          <w:sz w:val="28"/>
          <w:szCs w:val="28"/>
          <w:lang w:val="en-US"/>
        </w:rPr>
        <w:t>II</w:t>
      </w:r>
      <w:r>
        <w:rPr>
          <w:b/>
          <w:bCs/>
          <w:sz w:val="28"/>
          <w:szCs w:val="28"/>
        </w:rPr>
        <w:t xml:space="preserve"> .СОДЕРЖАНИЕ ПРОБЛЕМЫ</w:t>
      </w:r>
    </w:p>
    <w:p w:rsidR="00382920" w:rsidRDefault="007625A6">
      <w:pPr>
        <w:pStyle w:val="a6"/>
        <w:ind w:firstLine="708"/>
        <w:jc w:val="both"/>
        <w:rPr>
          <w:rFonts w:ascii="Times New Roman" w:hAnsi="Times New Roman" w:cs="Times New Roman"/>
          <w:sz w:val="28"/>
          <w:szCs w:val="28"/>
        </w:rPr>
      </w:pPr>
      <w:r>
        <w:rPr>
          <w:rFonts w:ascii="Times New Roman" w:hAnsi="Times New Roman" w:cs="Times New Roman"/>
          <w:sz w:val="28"/>
          <w:szCs w:val="28"/>
        </w:rPr>
        <w:t>Автомобильный пассажирский транспорт общего пользования - важная составная часть инфраструктуры округа. Его устойчивое и эффективное функционирование является необходимым условием стабилизации, подъема и структурной перестройки экономики, улучшения условий и уровня жизни населения Вознесенского муниципального округа Нижегородской области.</w:t>
      </w:r>
    </w:p>
    <w:p w:rsidR="00382920" w:rsidRDefault="007625A6">
      <w:pPr>
        <w:pStyle w:val="a6"/>
        <w:ind w:firstLine="708"/>
        <w:jc w:val="both"/>
        <w:rPr>
          <w:rFonts w:ascii="Times New Roman" w:hAnsi="Times New Roman" w:cs="Times New Roman"/>
          <w:sz w:val="28"/>
          <w:szCs w:val="28"/>
        </w:rPr>
      </w:pPr>
      <w:r>
        <w:rPr>
          <w:rFonts w:ascii="Times New Roman" w:hAnsi="Times New Roman" w:cs="Times New Roman"/>
          <w:sz w:val="28"/>
          <w:szCs w:val="28"/>
        </w:rPr>
        <w:t>Транспортное обслуживание населения Вознесенского муниципального округа Нижегородской области осуществляется по 10 автобусным маршрутам, в т.ч.:</w:t>
      </w:r>
    </w:p>
    <w:p w:rsidR="00382920" w:rsidRDefault="007625A6">
      <w:pPr>
        <w:pStyle w:val="a6"/>
        <w:ind w:firstLine="708"/>
        <w:jc w:val="both"/>
        <w:rPr>
          <w:rFonts w:ascii="Times New Roman" w:hAnsi="Times New Roman" w:cs="Times New Roman"/>
          <w:sz w:val="28"/>
          <w:szCs w:val="28"/>
        </w:rPr>
      </w:pPr>
      <w:r>
        <w:rPr>
          <w:rFonts w:ascii="Times New Roman" w:hAnsi="Times New Roman" w:cs="Times New Roman"/>
          <w:sz w:val="28"/>
          <w:szCs w:val="28"/>
        </w:rPr>
        <w:t xml:space="preserve">- 9 пригородных, из них 9 -ООО «ВПАТ», </w:t>
      </w:r>
    </w:p>
    <w:p w:rsidR="00382920" w:rsidRDefault="007625A6">
      <w:pPr>
        <w:pStyle w:val="a6"/>
        <w:ind w:firstLine="708"/>
        <w:jc w:val="both"/>
        <w:rPr>
          <w:rFonts w:ascii="Times New Roman" w:hAnsi="Times New Roman" w:cs="Times New Roman"/>
          <w:sz w:val="28"/>
          <w:szCs w:val="28"/>
        </w:rPr>
      </w:pPr>
      <w:r>
        <w:rPr>
          <w:rFonts w:ascii="Times New Roman" w:hAnsi="Times New Roman" w:cs="Times New Roman"/>
          <w:sz w:val="28"/>
          <w:szCs w:val="28"/>
        </w:rPr>
        <w:t>- 1 межмуниципальный, из них 1 - ООО «ВПАТ»</w:t>
      </w:r>
    </w:p>
    <w:p w:rsidR="00382920" w:rsidRDefault="007625A6">
      <w:pPr>
        <w:pStyle w:val="a6"/>
        <w:ind w:firstLine="708"/>
        <w:jc w:val="both"/>
        <w:rPr>
          <w:rFonts w:ascii="Times New Roman" w:hAnsi="Times New Roman" w:cs="Times New Roman"/>
          <w:sz w:val="28"/>
          <w:szCs w:val="28"/>
        </w:rPr>
      </w:pPr>
      <w:r>
        <w:rPr>
          <w:rFonts w:ascii="Times New Roman" w:hAnsi="Times New Roman" w:cs="Times New Roman"/>
          <w:sz w:val="28"/>
          <w:szCs w:val="28"/>
        </w:rPr>
        <w:lastRenderedPageBreak/>
        <w:t>Сопровождение движения пригородных и междугородних автобусов осуществляет одна автостанция. Для обеспечения населения Вознесенского муниципального округа Нижегородской области пассажирскими перевозками задействовано одно автотранспортное предприятие. Пассажирские перевозки общественным транспортом на территории Вознесенского муниципального округа с 1974 осуществляла Вознесенская автобусная колонна, которая 40 лет являлась филиалом Арзамасского пассажирского автопредприятия. 26 декабря 2013 года было образовано муниципальное предприятие Вознесенского муниципального округа Нижегородской области «Вознесенский пассажирский автомобильный транспорт» (МП «ВПАТ). В конце 2024 года  муниципальное предприятие Вознесенский пассажирский автомобильный транспорт было реорганизовано в Общество с ограниченной ответственностью (ООО «ВПАТ»).</w:t>
      </w:r>
    </w:p>
    <w:p w:rsidR="00382920" w:rsidRDefault="007625A6">
      <w:pPr>
        <w:pStyle w:val="a6"/>
        <w:ind w:firstLine="708"/>
        <w:jc w:val="both"/>
        <w:rPr>
          <w:rFonts w:ascii="Times New Roman" w:hAnsi="Times New Roman" w:cs="Times New Roman"/>
          <w:sz w:val="28"/>
          <w:szCs w:val="28"/>
        </w:rPr>
      </w:pPr>
      <w:r>
        <w:rPr>
          <w:rFonts w:ascii="Times New Roman" w:hAnsi="Times New Roman" w:cs="Times New Roman"/>
          <w:sz w:val="28"/>
          <w:szCs w:val="28"/>
        </w:rPr>
        <w:t xml:space="preserve"> Техническое оснащение объектов транспортной инфраструктуры района (автостанция) во многом не отвечает современным требованиям. Высокая себестоимость пассажирских перевозок на фоне государственного регулирования тарифов, недостаточный пассажирооборот, дефицит кадров водительского состава приводят к убыточности предприятий данного вида деятельности.  Решить накопившиеся в данной сфере проблемы возможно путем реализации программных мероприятий.</w:t>
      </w:r>
    </w:p>
    <w:p w:rsidR="00382920" w:rsidRDefault="007625A6">
      <w:pPr>
        <w:pStyle w:val="a5"/>
        <w:spacing w:before="101" w:after="101"/>
        <w:jc w:val="center"/>
        <w:outlineLvl w:val="0"/>
        <w:rPr>
          <w:sz w:val="28"/>
          <w:szCs w:val="28"/>
        </w:rPr>
      </w:pPr>
      <w:r>
        <w:rPr>
          <w:b/>
          <w:bCs/>
          <w:sz w:val="28"/>
          <w:szCs w:val="28"/>
          <w:lang w:val="en-US"/>
        </w:rPr>
        <w:t>III</w:t>
      </w:r>
      <w:r>
        <w:rPr>
          <w:b/>
          <w:bCs/>
          <w:sz w:val="28"/>
          <w:szCs w:val="28"/>
        </w:rPr>
        <w:t>. ЦЕЛЬ И ЗАДАЧИ ПРОГРАММЫ</w:t>
      </w:r>
    </w:p>
    <w:p w:rsidR="00382920" w:rsidRDefault="007625A6">
      <w:pPr>
        <w:pStyle w:val="a6"/>
        <w:ind w:firstLine="708"/>
        <w:rPr>
          <w:rFonts w:ascii="Times New Roman" w:hAnsi="Times New Roman" w:cs="Times New Roman"/>
          <w:sz w:val="28"/>
          <w:szCs w:val="28"/>
        </w:rPr>
      </w:pPr>
      <w:r>
        <w:rPr>
          <w:rFonts w:ascii="Times New Roman" w:hAnsi="Times New Roman" w:cs="Times New Roman"/>
          <w:sz w:val="28"/>
          <w:szCs w:val="28"/>
        </w:rPr>
        <w:t xml:space="preserve">Состояние и качество работы пассажирского транспорта является одним из факторов, определяющих уровень комфортных условий проживания. </w:t>
      </w:r>
    </w:p>
    <w:p w:rsidR="00382920" w:rsidRDefault="007625A6">
      <w:pPr>
        <w:pStyle w:val="a6"/>
        <w:ind w:firstLine="708"/>
        <w:rPr>
          <w:rFonts w:ascii="Times New Roman" w:hAnsi="Times New Roman" w:cs="Times New Roman"/>
          <w:sz w:val="28"/>
          <w:szCs w:val="28"/>
        </w:rPr>
      </w:pPr>
      <w:r>
        <w:rPr>
          <w:rFonts w:ascii="Times New Roman" w:hAnsi="Times New Roman" w:cs="Times New Roman"/>
          <w:sz w:val="28"/>
          <w:szCs w:val="28"/>
        </w:rPr>
        <w:t xml:space="preserve">Поэтому цели программы: </w:t>
      </w:r>
    </w:p>
    <w:p w:rsidR="00382920" w:rsidRDefault="007625A6">
      <w:pPr>
        <w:pStyle w:val="a6"/>
        <w:ind w:firstLine="708"/>
        <w:rPr>
          <w:rFonts w:ascii="Times New Roman" w:hAnsi="Times New Roman" w:cs="Times New Roman"/>
          <w:sz w:val="28"/>
          <w:szCs w:val="28"/>
        </w:rPr>
      </w:pPr>
      <w:r>
        <w:rPr>
          <w:rFonts w:ascii="Times New Roman" w:hAnsi="Times New Roman" w:cs="Times New Roman"/>
          <w:sz w:val="28"/>
          <w:szCs w:val="28"/>
        </w:rPr>
        <w:t>- обеспечение бесперебойного управления транспортными средствами, оснащенными навигационно-связным оборудованием ГЛОНАСС или ГЛОНАСС/GPS, подключенных к РНИЦ;</w:t>
      </w:r>
    </w:p>
    <w:p w:rsidR="00382920" w:rsidRDefault="007625A6">
      <w:pPr>
        <w:pStyle w:val="a6"/>
        <w:ind w:firstLine="708"/>
        <w:rPr>
          <w:rFonts w:ascii="Times New Roman" w:hAnsi="Times New Roman" w:cs="Times New Roman"/>
          <w:sz w:val="28"/>
          <w:szCs w:val="28"/>
        </w:rPr>
      </w:pPr>
      <w:r>
        <w:rPr>
          <w:rFonts w:ascii="Times New Roman" w:hAnsi="Times New Roman" w:cs="Times New Roman"/>
          <w:sz w:val="28"/>
          <w:szCs w:val="28"/>
        </w:rPr>
        <w:t xml:space="preserve"> - установка и обс</w:t>
      </w:r>
      <w:r w:rsidR="00E84A02">
        <w:rPr>
          <w:rFonts w:ascii="Times New Roman" w:hAnsi="Times New Roman" w:cs="Times New Roman"/>
          <w:sz w:val="28"/>
          <w:szCs w:val="28"/>
        </w:rPr>
        <w:t>л</w:t>
      </w:r>
      <w:r>
        <w:rPr>
          <w:rFonts w:ascii="Times New Roman" w:hAnsi="Times New Roman" w:cs="Times New Roman"/>
          <w:sz w:val="28"/>
          <w:szCs w:val="28"/>
        </w:rPr>
        <w:t>уживание тахографов;</w:t>
      </w:r>
    </w:p>
    <w:p w:rsidR="00382920" w:rsidRDefault="007625A6">
      <w:pPr>
        <w:pStyle w:val="a6"/>
        <w:ind w:firstLine="708"/>
        <w:rPr>
          <w:rFonts w:ascii="Times New Roman" w:hAnsi="Times New Roman" w:cs="Times New Roman"/>
          <w:sz w:val="28"/>
          <w:szCs w:val="28"/>
        </w:rPr>
      </w:pPr>
      <w:r>
        <w:rPr>
          <w:rFonts w:ascii="Times New Roman" w:hAnsi="Times New Roman" w:cs="Times New Roman"/>
          <w:sz w:val="28"/>
          <w:szCs w:val="28"/>
        </w:rPr>
        <w:t>-удовлетворение потребностей населения Вознесенского</w:t>
      </w:r>
      <w:r w:rsidR="00E84A02">
        <w:rPr>
          <w:rFonts w:ascii="Times New Roman" w:hAnsi="Times New Roman" w:cs="Times New Roman"/>
          <w:sz w:val="28"/>
          <w:szCs w:val="28"/>
        </w:rPr>
        <w:t xml:space="preserve"> </w:t>
      </w:r>
      <w:r>
        <w:rPr>
          <w:rFonts w:ascii="Times New Roman" w:hAnsi="Times New Roman" w:cs="Times New Roman"/>
          <w:sz w:val="28"/>
          <w:szCs w:val="28"/>
        </w:rPr>
        <w:t>муниципального округа в услугах пассажирского транспорта;</w:t>
      </w:r>
    </w:p>
    <w:p w:rsidR="00382920" w:rsidRDefault="007625A6">
      <w:pPr>
        <w:pStyle w:val="a6"/>
        <w:ind w:firstLine="708"/>
        <w:rPr>
          <w:rFonts w:ascii="Times New Roman" w:hAnsi="Times New Roman" w:cs="Times New Roman"/>
          <w:sz w:val="28"/>
          <w:szCs w:val="28"/>
        </w:rPr>
      </w:pPr>
      <w:r>
        <w:rPr>
          <w:rFonts w:ascii="Times New Roman" w:hAnsi="Times New Roman" w:cs="Times New Roman"/>
          <w:sz w:val="28"/>
          <w:szCs w:val="28"/>
        </w:rPr>
        <w:t>-повышение комфорта поездки;</w:t>
      </w:r>
    </w:p>
    <w:p w:rsidR="00382920" w:rsidRDefault="007625A6">
      <w:pPr>
        <w:pStyle w:val="a6"/>
        <w:ind w:firstLine="708"/>
        <w:rPr>
          <w:rFonts w:ascii="Times New Roman" w:hAnsi="Times New Roman" w:cs="Times New Roman"/>
          <w:sz w:val="28"/>
          <w:szCs w:val="28"/>
        </w:rPr>
      </w:pPr>
      <w:r>
        <w:rPr>
          <w:rFonts w:ascii="Times New Roman" w:hAnsi="Times New Roman" w:cs="Times New Roman"/>
          <w:sz w:val="28"/>
          <w:szCs w:val="28"/>
        </w:rPr>
        <w:t>- повышение безопасности пассажирских перевозок;</w:t>
      </w:r>
    </w:p>
    <w:p w:rsidR="00382920" w:rsidRDefault="007625A6">
      <w:pPr>
        <w:pStyle w:val="a6"/>
        <w:ind w:firstLine="708"/>
        <w:rPr>
          <w:rFonts w:ascii="Times New Roman" w:hAnsi="Times New Roman" w:cs="Times New Roman"/>
          <w:sz w:val="28"/>
          <w:szCs w:val="28"/>
        </w:rPr>
      </w:pPr>
      <w:r>
        <w:rPr>
          <w:rFonts w:ascii="Times New Roman" w:hAnsi="Times New Roman" w:cs="Times New Roman"/>
          <w:sz w:val="28"/>
          <w:szCs w:val="28"/>
        </w:rPr>
        <w:t>- обеспечение экологической безопасности;</w:t>
      </w:r>
    </w:p>
    <w:p w:rsidR="00382920" w:rsidRDefault="007625A6">
      <w:pPr>
        <w:pStyle w:val="a6"/>
        <w:ind w:firstLine="708"/>
        <w:rPr>
          <w:rFonts w:ascii="Times New Roman" w:hAnsi="Times New Roman" w:cs="Times New Roman"/>
          <w:sz w:val="28"/>
          <w:szCs w:val="28"/>
        </w:rPr>
      </w:pPr>
      <w:r>
        <w:rPr>
          <w:rFonts w:ascii="Times New Roman" w:hAnsi="Times New Roman" w:cs="Times New Roman"/>
          <w:sz w:val="28"/>
          <w:szCs w:val="28"/>
        </w:rPr>
        <w:t>-создание на территории Вознесенского муниципального округа технологичной системы бесперебойного автотранспортного обслуживания населения Вознесенского муниципального округа.</w:t>
      </w:r>
    </w:p>
    <w:p w:rsidR="00382920" w:rsidRDefault="00382920">
      <w:pPr>
        <w:pStyle w:val="a6"/>
        <w:ind w:firstLine="708"/>
        <w:rPr>
          <w:rFonts w:ascii="Times New Roman" w:hAnsi="Times New Roman" w:cs="Times New Roman"/>
          <w:b/>
          <w:bCs/>
          <w:sz w:val="28"/>
          <w:szCs w:val="28"/>
        </w:rPr>
      </w:pPr>
    </w:p>
    <w:p w:rsidR="00382920" w:rsidRDefault="007625A6">
      <w:pPr>
        <w:pStyle w:val="a6"/>
        <w:ind w:firstLine="708"/>
        <w:rPr>
          <w:rFonts w:ascii="Times New Roman" w:hAnsi="Times New Roman" w:cs="Times New Roman"/>
          <w:sz w:val="28"/>
          <w:szCs w:val="28"/>
        </w:rPr>
      </w:pPr>
      <w:r>
        <w:rPr>
          <w:rFonts w:ascii="Times New Roman" w:hAnsi="Times New Roman" w:cs="Times New Roman"/>
          <w:b/>
          <w:bCs/>
          <w:sz w:val="28"/>
          <w:szCs w:val="28"/>
        </w:rPr>
        <w:t>Для достижения этих целей необходимо решить следующие задачи</w:t>
      </w:r>
      <w:r>
        <w:rPr>
          <w:rFonts w:ascii="Times New Roman" w:hAnsi="Times New Roman" w:cs="Times New Roman"/>
          <w:sz w:val="28"/>
          <w:szCs w:val="28"/>
        </w:rPr>
        <w:t>:</w:t>
      </w:r>
    </w:p>
    <w:p w:rsidR="00382920" w:rsidRDefault="007625A6">
      <w:pPr>
        <w:pStyle w:val="a6"/>
        <w:ind w:firstLine="708"/>
        <w:rPr>
          <w:rFonts w:ascii="Times New Roman" w:hAnsi="Times New Roman" w:cs="Times New Roman"/>
          <w:sz w:val="28"/>
          <w:szCs w:val="28"/>
        </w:rPr>
      </w:pPr>
      <w:r>
        <w:rPr>
          <w:rFonts w:ascii="Times New Roman" w:hAnsi="Times New Roman" w:cs="Times New Roman"/>
          <w:sz w:val="28"/>
          <w:szCs w:val="28"/>
        </w:rPr>
        <w:t xml:space="preserve">- повышение качества транспортных услуг; </w:t>
      </w:r>
    </w:p>
    <w:p w:rsidR="00382920" w:rsidRDefault="007625A6">
      <w:pPr>
        <w:pStyle w:val="a6"/>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-повышение уровня транспортной доступности для населения территорий и услуг; </w:t>
      </w:r>
    </w:p>
    <w:p w:rsidR="00382920" w:rsidRDefault="007625A6">
      <w:pPr>
        <w:pStyle w:val="a6"/>
        <w:ind w:firstLine="708"/>
        <w:rPr>
          <w:rFonts w:ascii="Times New Roman" w:hAnsi="Times New Roman" w:cs="Times New Roman"/>
          <w:sz w:val="28"/>
          <w:szCs w:val="28"/>
        </w:rPr>
      </w:pPr>
      <w:r>
        <w:rPr>
          <w:rFonts w:ascii="Times New Roman" w:hAnsi="Times New Roman" w:cs="Times New Roman"/>
          <w:sz w:val="28"/>
          <w:szCs w:val="28"/>
        </w:rPr>
        <w:t>-создание современного рынка транспортных услуг, совершенствование регулирования предпринимательской деятельности;</w:t>
      </w:r>
    </w:p>
    <w:p w:rsidR="00382920" w:rsidRDefault="007625A6">
      <w:pPr>
        <w:pStyle w:val="a6"/>
        <w:ind w:firstLine="708"/>
        <w:rPr>
          <w:rFonts w:ascii="Times New Roman" w:hAnsi="Times New Roman" w:cs="Times New Roman"/>
          <w:sz w:val="28"/>
          <w:szCs w:val="28"/>
        </w:rPr>
      </w:pPr>
      <w:r>
        <w:rPr>
          <w:rFonts w:ascii="Times New Roman" w:hAnsi="Times New Roman" w:cs="Times New Roman"/>
          <w:sz w:val="28"/>
          <w:szCs w:val="28"/>
        </w:rPr>
        <w:t>- уменьшение выбросов вредных веществ в атмосферу;</w:t>
      </w:r>
    </w:p>
    <w:p w:rsidR="00382920" w:rsidRDefault="007625A6">
      <w:pPr>
        <w:pStyle w:val="a6"/>
        <w:ind w:firstLine="708"/>
        <w:rPr>
          <w:rFonts w:ascii="Times New Roman" w:hAnsi="Times New Roman" w:cs="Times New Roman"/>
          <w:sz w:val="28"/>
          <w:szCs w:val="28"/>
        </w:rPr>
      </w:pPr>
      <w:r>
        <w:rPr>
          <w:rFonts w:ascii="Times New Roman" w:hAnsi="Times New Roman" w:cs="Times New Roman"/>
          <w:sz w:val="28"/>
          <w:szCs w:val="28"/>
        </w:rPr>
        <w:t>- ремонт объекта транспортной инфраструктуры.</w:t>
      </w:r>
    </w:p>
    <w:p w:rsidR="00382920" w:rsidRDefault="007625A6">
      <w:pPr>
        <w:pStyle w:val="a5"/>
        <w:spacing w:before="101" w:after="101"/>
        <w:jc w:val="center"/>
        <w:outlineLvl w:val="0"/>
        <w:rPr>
          <w:b/>
          <w:bCs/>
          <w:sz w:val="28"/>
          <w:szCs w:val="28"/>
        </w:rPr>
      </w:pPr>
      <w:r>
        <w:rPr>
          <w:b/>
          <w:bCs/>
          <w:sz w:val="28"/>
          <w:szCs w:val="28"/>
          <w:lang w:val="en-US"/>
        </w:rPr>
        <w:t>IV</w:t>
      </w:r>
      <w:r>
        <w:rPr>
          <w:b/>
          <w:bCs/>
          <w:sz w:val="28"/>
          <w:szCs w:val="28"/>
        </w:rPr>
        <w:t>. СРОКИ И ЭТАПЫ РЕАЛИЗАЦИИ ПРОГРАММЫ</w:t>
      </w:r>
    </w:p>
    <w:p w:rsidR="00382920" w:rsidRDefault="007625A6">
      <w:pPr>
        <w:pStyle w:val="a5"/>
        <w:spacing w:before="101" w:after="101"/>
        <w:ind w:firstLine="708"/>
        <w:jc w:val="both"/>
        <w:outlineLvl w:val="0"/>
        <w:rPr>
          <w:sz w:val="28"/>
          <w:szCs w:val="28"/>
        </w:rPr>
      </w:pPr>
      <w:r>
        <w:rPr>
          <w:sz w:val="28"/>
          <w:szCs w:val="28"/>
        </w:rPr>
        <w:t>Про</w:t>
      </w:r>
      <w:r w:rsidR="00B2450E">
        <w:rPr>
          <w:sz w:val="28"/>
          <w:szCs w:val="28"/>
        </w:rPr>
        <w:t>грамма реализуется в 2020 - 2028</w:t>
      </w:r>
      <w:r>
        <w:rPr>
          <w:sz w:val="28"/>
          <w:szCs w:val="28"/>
        </w:rPr>
        <w:t xml:space="preserve"> годах.</w:t>
      </w:r>
    </w:p>
    <w:p w:rsidR="00382920" w:rsidRDefault="007625A6">
      <w:pPr>
        <w:pStyle w:val="a5"/>
        <w:spacing w:before="101" w:after="101"/>
        <w:jc w:val="center"/>
        <w:outlineLvl w:val="0"/>
        <w:rPr>
          <w:sz w:val="28"/>
          <w:szCs w:val="28"/>
        </w:rPr>
      </w:pPr>
      <w:r>
        <w:rPr>
          <w:b/>
          <w:bCs/>
          <w:sz w:val="28"/>
          <w:szCs w:val="28"/>
          <w:lang w:val="en-US"/>
        </w:rPr>
        <w:t>V</w:t>
      </w:r>
      <w:r>
        <w:rPr>
          <w:b/>
          <w:bCs/>
          <w:sz w:val="28"/>
          <w:szCs w:val="28"/>
        </w:rPr>
        <w:t>. УПРАВЛЕНИЕ ПРОГРАММОЙ И МЕХАНИЗМ ЕЕ РЕАЛИЗАЦИИ</w:t>
      </w:r>
    </w:p>
    <w:p w:rsidR="00382920" w:rsidRDefault="007625A6">
      <w:pPr>
        <w:pStyle w:val="a6"/>
        <w:ind w:firstLine="708"/>
        <w:jc w:val="both"/>
        <w:rPr>
          <w:rFonts w:ascii="Times New Roman" w:hAnsi="Times New Roman" w:cs="Times New Roman"/>
          <w:sz w:val="28"/>
          <w:szCs w:val="28"/>
        </w:rPr>
      </w:pPr>
      <w:r>
        <w:rPr>
          <w:rFonts w:ascii="Times New Roman" w:hAnsi="Times New Roman" w:cs="Times New Roman"/>
          <w:sz w:val="28"/>
          <w:szCs w:val="28"/>
        </w:rPr>
        <w:t>Муниципальным заказчиком Программы является администрация Вознесенского муниципального округа Нижегородской области, которая организует выполнение всех программных мероприятий в соответствии с действующим законодательством Российской Федерации и Нижегородской области. Мониторинг реализации Программы осуществляется с помощью сбора информации по определенной системе показателей. Порядок проведения мониторинга определяется муниципальным заказчиком Программы.</w:t>
      </w:r>
    </w:p>
    <w:p w:rsidR="00382920" w:rsidRDefault="007625A6">
      <w:pPr>
        <w:pStyle w:val="a6"/>
        <w:ind w:firstLine="708"/>
        <w:jc w:val="both"/>
        <w:rPr>
          <w:rFonts w:ascii="Times New Roman" w:hAnsi="Times New Roman" w:cs="Times New Roman"/>
          <w:sz w:val="28"/>
          <w:szCs w:val="28"/>
        </w:rPr>
      </w:pPr>
      <w:r>
        <w:rPr>
          <w:rFonts w:ascii="Times New Roman" w:hAnsi="Times New Roman" w:cs="Times New Roman"/>
          <w:sz w:val="28"/>
          <w:szCs w:val="28"/>
        </w:rPr>
        <w:t xml:space="preserve">Ежеквартально, в срок до 15 числа месяца, следующего за отчетным периодом, Общество с ограниченной ответственностью Вознесенского округа «ВПАТ» представляет отчет в отдел экономики администрации Вознесенского муниципального округа отчет об итогах освоения бюджетных средств и выполненных мероприятиях Программы. Разработчики Программы в случае изменения целевых программ округа по итогам полугодия и года вносят соответствующие изменения в Программу. Главным распорядителем бюджетных средств, предусмотренных Программой, координатором Программы выступает администрация Вознесенского муниципального округа. Управление реализацией Программы, а также оперативный контроль за ее выполнением и эффективностью расходования бюджетных средств осуществляет администрация Вознесенского муниципального округа. </w:t>
      </w:r>
      <w:r>
        <w:rPr>
          <w:rFonts w:ascii="Times New Roman" w:hAnsi="Times New Roman" w:cs="Times New Roman"/>
          <w:sz w:val="28"/>
          <w:szCs w:val="28"/>
          <w:shd w:val="clear" w:color="auto" w:fill="FFFFFF" w:themeFill="background1"/>
        </w:rPr>
        <w:t>Порядок</w:t>
      </w:r>
      <w:r w:rsidR="007A241D">
        <w:rPr>
          <w:rFonts w:ascii="Times New Roman" w:hAnsi="Times New Roman" w:cs="Times New Roman"/>
          <w:sz w:val="28"/>
          <w:szCs w:val="28"/>
          <w:shd w:val="clear" w:color="auto" w:fill="FFFFFF" w:themeFill="background1"/>
        </w:rPr>
        <w:t xml:space="preserve"> </w:t>
      </w:r>
      <w:r>
        <w:rPr>
          <w:rFonts w:ascii="Times New Roman" w:hAnsi="Times New Roman" w:cs="Times New Roman"/>
          <w:sz w:val="28"/>
          <w:szCs w:val="28"/>
        </w:rPr>
        <w:t>предоставления субсидии из бюджета муниципального округа утверждается администрацией Вознесенского муниципального округа. Механизм реализации Программы основывается на принципах разграничения полномочий и ответственности участников Программы. По всем мероприятиям Программы определены ответственные исполнители, источники и соответствующие объемы финансирования.</w:t>
      </w:r>
    </w:p>
    <w:p w:rsidR="00382920" w:rsidRDefault="00382920">
      <w:pPr>
        <w:pStyle w:val="a5"/>
        <w:spacing w:before="101" w:after="101"/>
        <w:jc w:val="right"/>
        <w:outlineLvl w:val="0"/>
        <w:rPr>
          <w:sz w:val="28"/>
          <w:szCs w:val="28"/>
        </w:rPr>
      </w:pPr>
    </w:p>
    <w:p w:rsidR="00382920" w:rsidRDefault="00382920">
      <w:pPr>
        <w:pStyle w:val="a5"/>
        <w:spacing w:before="101" w:after="101"/>
        <w:outlineLvl w:val="0"/>
        <w:rPr>
          <w:sz w:val="28"/>
          <w:szCs w:val="28"/>
        </w:rPr>
      </w:pPr>
    </w:p>
    <w:p w:rsidR="00382920" w:rsidRDefault="007625A6">
      <w:pPr>
        <w:pStyle w:val="a5"/>
        <w:spacing w:before="101" w:after="101"/>
        <w:jc w:val="right"/>
        <w:outlineLvl w:val="0"/>
        <w:rPr>
          <w:sz w:val="28"/>
          <w:szCs w:val="28"/>
          <w:lang w:val="en-US"/>
        </w:rPr>
      </w:pPr>
      <w:r>
        <w:rPr>
          <w:sz w:val="28"/>
          <w:szCs w:val="28"/>
          <w:lang w:val="en-US"/>
        </w:rPr>
        <w:lastRenderedPageBreak/>
        <w:t>Таблица 1</w:t>
      </w:r>
    </w:p>
    <w:p w:rsidR="00382920" w:rsidRDefault="007625A6">
      <w:pPr>
        <w:pStyle w:val="a5"/>
        <w:spacing w:before="101" w:after="101"/>
        <w:jc w:val="center"/>
        <w:rPr>
          <w:b/>
          <w:sz w:val="28"/>
          <w:szCs w:val="28"/>
        </w:rPr>
      </w:pPr>
      <w:r>
        <w:rPr>
          <w:b/>
          <w:sz w:val="28"/>
          <w:szCs w:val="28"/>
          <w:lang w:val="en-US"/>
        </w:rPr>
        <w:t>Сводный</w:t>
      </w:r>
      <w:r w:rsidR="007A241D">
        <w:rPr>
          <w:b/>
          <w:sz w:val="28"/>
          <w:szCs w:val="28"/>
        </w:rPr>
        <w:t xml:space="preserve"> </w:t>
      </w:r>
      <w:r>
        <w:rPr>
          <w:b/>
          <w:sz w:val="28"/>
          <w:szCs w:val="28"/>
          <w:lang w:val="en-US"/>
        </w:rPr>
        <w:t>перечень</w:t>
      </w:r>
      <w:r w:rsidR="007A241D">
        <w:rPr>
          <w:b/>
          <w:sz w:val="28"/>
          <w:szCs w:val="28"/>
        </w:rPr>
        <w:t xml:space="preserve"> </w:t>
      </w:r>
      <w:r w:rsidR="007A241D">
        <w:rPr>
          <w:b/>
          <w:sz w:val="28"/>
          <w:szCs w:val="28"/>
          <w:lang w:val="en-US"/>
        </w:rPr>
        <w:t>програм</w:t>
      </w:r>
      <w:r w:rsidR="007A241D">
        <w:rPr>
          <w:b/>
          <w:sz w:val="28"/>
          <w:szCs w:val="28"/>
        </w:rPr>
        <w:t>м</w:t>
      </w:r>
      <w:r>
        <w:rPr>
          <w:b/>
          <w:sz w:val="28"/>
          <w:szCs w:val="28"/>
          <w:lang w:val="en-US"/>
        </w:rPr>
        <w:t>ных</w:t>
      </w:r>
      <w:r w:rsidR="007A241D">
        <w:rPr>
          <w:b/>
          <w:sz w:val="28"/>
          <w:szCs w:val="28"/>
        </w:rPr>
        <w:t xml:space="preserve"> </w:t>
      </w:r>
      <w:r>
        <w:rPr>
          <w:b/>
          <w:sz w:val="28"/>
          <w:szCs w:val="28"/>
          <w:lang w:val="en-US"/>
        </w:rPr>
        <w:t>мероприятий</w:t>
      </w:r>
    </w:p>
    <w:tbl>
      <w:tblPr>
        <w:tblW w:w="9087" w:type="dxa"/>
        <w:tblCellSpacing w:w="0" w:type="dxa"/>
        <w:tblLayout w:type="fixed"/>
        <w:tblCellMar>
          <w:top w:w="15" w:type="dxa"/>
          <w:left w:w="15" w:type="dxa"/>
          <w:bottom w:w="15" w:type="dxa"/>
          <w:right w:w="15" w:type="dxa"/>
        </w:tblCellMar>
        <w:tblLook w:val="04A0"/>
      </w:tblPr>
      <w:tblGrid>
        <w:gridCol w:w="511"/>
        <w:gridCol w:w="2339"/>
        <w:gridCol w:w="1418"/>
        <w:gridCol w:w="1701"/>
        <w:gridCol w:w="1559"/>
        <w:gridCol w:w="142"/>
        <w:gridCol w:w="1417"/>
      </w:tblGrid>
      <w:tr w:rsidR="00382920">
        <w:trPr>
          <w:tblCellSpacing w:w="0" w:type="dxa"/>
        </w:trPr>
        <w:tc>
          <w:tcPr>
            <w:tcW w:w="511"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5"/>
              <w:spacing w:before="101"/>
              <w:jc w:val="center"/>
              <w:rPr>
                <w:sz w:val="28"/>
                <w:szCs w:val="28"/>
              </w:rPr>
            </w:pPr>
            <w:r>
              <w:rPr>
                <w:sz w:val="28"/>
                <w:szCs w:val="28"/>
              </w:rPr>
              <w:t>N п/п</w:t>
            </w:r>
          </w:p>
        </w:tc>
        <w:tc>
          <w:tcPr>
            <w:tcW w:w="2339"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5"/>
              <w:spacing w:before="101"/>
              <w:jc w:val="center"/>
              <w:rPr>
                <w:sz w:val="28"/>
                <w:szCs w:val="28"/>
              </w:rPr>
            </w:pPr>
            <w:r>
              <w:rPr>
                <w:sz w:val="28"/>
                <w:szCs w:val="28"/>
              </w:rPr>
              <w:t>Наименование программных мероприятий</w:t>
            </w:r>
          </w:p>
        </w:tc>
        <w:tc>
          <w:tcPr>
            <w:tcW w:w="1418"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5"/>
              <w:spacing w:before="101"/>
              <w:jc w:val="center"/>
              <w:rPr>
                <w:sz w:val="28"/>
                <w:szCs w:val="28"/>
              </w:rPr>
            </w:pPr>
            <w:r>
              <w:rPr>
                <w:sz w:val="28"/>
                <w:szCs w:val="28"/>
              </w:rPr>
              <w:t>Источники финанси-рования</w:t>
            </w:r>
          </w:p>
        </w:tc>
        <w:tc>
          <w:tcPr>
            <w:tcW w:w="1701"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5"/>
              <w:spacing w:before="101"/>
              <w:jc w:val="center"/>
              <w:rPr>
                <w:sz w:val="28"/>
                <w:szCs w:val="28"/>
              </w:rPr>
            </w:pPr>
            <w:r>
              <w:rPr>
                <w:sz w:val="28"/>
                <w:szCs w:val="28"/>
              </w:rPr>
              <w:t>Объем финансирования, тыс. руб.</w:t>
            </w:r>
          </w:p>
        </w:tc>
        <w:tc>
          <w:tcPr>
            <w:tcW w:w="1701" w:type="dxa"/>
            <w:gridSpan w:val="2"/>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5"/>
              <w:spacing w:before="101"/>
              <w:jc w:val="center"/>
              <w:rPr>
                <w:sz w:val="28"/>
                <w:szCs w:val="28"/>
              </w:rPr>
            </w:pPr>
            <w:r>
              <w:rPr>
                <w:sz w:val="28"/>
                <w:szCs w:val="28"/>
              </w:rPr>
              <w:t>Исполнители</w:t>
            </w:r>
          </w:p>
        </w:tc>
        <w:tc>
          <w:tcPr>
            <w:tcW w:w="1417"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5"/>
              <w:spacing w:before="101"/>
              <w:jc w:val="center"/>
              <w:rPr>
                <w:sz w:val="28"/>
                <w:szCs w:val="28"/>
              </w:rPr>
            </w:pPr>
            <w:r>
              <w:rPr>
                <w:sz w:val="28"/>
                <w:szCs w:val="28"/>
              </w:rPr>
              <w:t>Ожидаемый результат</w:t>
            </w:r>
          </w:p>
        </w:tc>
      </w:tr>
      <w:tr w:rsidR="00382920">
        <w:trPr>
          <w:tblCellSpacing w:w="0" w:type="dxa"/>
        </w:trPr>
        <w:tc>
          <w:tcPr>
            <w:tcW w:w="9087" w:type="dxa"/>
            <w:gridSpan w:val="7"/>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5"/>
              <w:spacing w:before="101"/>
              <w:jc w:val="both"/>
              <w:rPr>
                <w:sz w:val="28"/>
                <w:szCs w:val="28"/>
              </w:rPr>
            </w:pPr>
            <w:r>
              <w:rPr>
                <w:sz w:val="28"/>
                <w:szCs w:val="28"/>
              </w:rPr>
              <w:t>Цель: Удовлетворение потребностей населения Вознесенского муниципального округа в услугах пассажирского транспорта</w:t>
            </w:r>
          </w:p>
        </w:tc>
      </w:tr>
      <w:tr w:rsidR="00382920">
        <w:trPr>
          <w:tblCellSpacing w:w="0" w:type="dxa"/>
        </w:trPr>
        <w:tc>
          <w:tcPr>
            <w:tcW w:w="9087" w:type="dxa"/>
            <w:gridSpan w:val="7"/>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5"/>
              <w:spacing w:before="101"/>
              <w:jc w:val="both"/>
              <w:rPr>
                <w:sz w:val="28"/>
                <w:szCs w:val="28"/>
              </w:rPr>
            </w:pPr>
            <w:r>
              <w:rPr>
                <w:sz w:val="28"/>
                <w:szCs w:val="28"/>
              </w:rPr>
              <w:t>Задача 1: Обеспечение бесперебойной работы пассажирского транспорта на социальных маршрутах</w:t>
            </w:r>
          </w:p>
        </w:tc>
      </w:tr>
      <w:tr w:rsidR="00382920">
        <w:trPr>
          <w:tblCellSpacing w:w="0" w:type="dxa"/>
        </w:trPr>
        <w:tc>
          <w:tcPr>
            <w:tcW w:w="511"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5"/>
              <w:spacing w:before="101"/>
              <w:jc w:val="both"/>
              <w:rPr>
                <w:sz w:val="28"/>
                <w:szCs w:val="28"/>
              </w:rPr>
            </w:pPr>
            <w:r>
              <w:rPr>
                <w:sz w:val="28"/>
                <w:szCs w:val="28"/>
              </w:rPr>
              <w:t>1.1</w:t>
            </w:r>
          </w:p>
        </w:tc>
        <w:tc>
          <w:tcPr>
            <w:tcW w:w="2339"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6"/>
              <w:jc w:val="center"/>
              <w:rPr>
                <w:rFonts w:ascii="Times New Roman" w:hAnsi="Times New Roman" w:cs="Times New Roman"/>
                <w:sz w:val="28"/>
                <w:szCs w:val="28"/>
              </w:rPr>
            </w:pPr>
            <w:r>
              <w:rPr>
                <w:rFonts w:ascii="Times New Roman" w:hAnsi="Times New Roman" w:cs="Times New Roman"/>
                <w:sz w:val="28"/>
                <w:szCs w:val="28"/>
              </w:rPr>
              <w:t>Субсидия на возмещение убытков, возникающих при осуществлении перевозок пассажиров на маршрутах, обеспечивающих социально значимые перевозки</w:t>
            </w:r>
          </w:p>
        </w:tc>
        <w:tc>
          <w:tcPr>
            <w:tcW w:w="1418"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6"/>
              <w:rPr>
                <w:rFonts w:ascii="Times New Roman" w:hAnsi="Times New Roman" w:cs="Times New Roman"/>
                <w:sz w:val="28"/>
                <w:szCs w:val="28"/>
              </w:rPr>
            </w:pPr>
            <w:r>
              <w:rPr>
                <w:rFonts w:ascii="Times New Roman" w:hAnsi="Times New Roman" w:cs="Times New Roman"/>
                <w:sz w:val="28"/>
                <w:szCs w:val="28"/>
              </w:rPr>
              <w:t>местный бюджет</w:t>
            </w:r>
          </w:p>
        </w:tc>
        <w:tc>
          <w:tcPr>
            <w:tcW w:w="1701"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6"/>
              <w:rPr>
                <w:rFonts w:ascii="Times New Roman" w:hAnsi="Times New Roman" w:cs="Times New Roman"/>
                <w:bCs/>
                <w:sz w:val="28"/>
                <w:szCs w:val="28"/>
              </w:rPr>
            </w:pPr>
            <w:r>
              <w:rPr>
                <w:rFonts w:ascii="Times New Roman" w:hAnsi="Times New Roman" w:cs="Times New Roman"/>
                <w:bCs/>
                <w:sz w:val="28"/>
                <w:szCs w:val="28"/>
              </w:rPr>
              <w:t>2020г.- 6444,3 тыс. руб.;</w:t>
            </w:r>
          </w:p>
          <w:p w:rsidR="00382920" w:rsidRDefault="007625A6">
            <w:pPr>
              <w:pStyle w:val="a6"/>
              <w:rPr>
                <w:rFonts w:ascii="Times New Roman" w:hAnsi="Times New Roman" w:cs="Times New Roman"/>
                <w:bCs/>
                <w:sz w:val="28"/>
                <w:szCs w:val="28"/>
              </w:rPr>
            </w:pPr>
            <w:r>
              <w:rPr>
                <w:rFonts w:ascii="Times New Roman" w:hAnsi="Times New Roman" w:cs="Times New Roman"/>
                <w:bCs/>
                <w:sz w:val="28"/>
                <w:szCs w:val="28"/>
              </w:rPr>
              <w:t>2021г.- 5351,2 тыс. руб.;</w:t>
            </w:r>
          </w:p>
          <w:p w:rsidR="00382920" w:rsidRDefault="007625A6">
            <w:pPr>
              <w:pStyle w:val="a6"/>
              <w:rPr>
                <w:rFonts w:ascii="Times New Roman" w:hAnsi="Times New Roman" w:cs="Times New Roman"/>
                <w:bCs/>
                <w:sz w:val="28"/>
                <w:szCs w:val="28"/>
              </w:rPr>
            </w:pPr>
            <w:r>
              <w:rPr>
                <w:rFonts w:ascii="Times New Roman" w:hAnsi="Times New Roman" w:cs="Times New Roman"/>
                <w:bCs/>
                <w:sz w:val="28"/>
                <w:szCs w:val="28"/>
              </w:rPr>
              <w:t>2022г.-2500,0 тыс. руб.;</w:t>
            </w:r>
          </w:p>
          <w:p w:rsidR="00382920" w:rsidRDefault="007625A6">
            <w:pPr>
              <w:pStyle w:val="a6"/>
              <w:rPr>
                <w:rFonts w:ascii="Times New Roman" w:hAnsi="Times New Roman" w:cs="Times New Roman"/>
                <w:sz w:val="28"/>
                <w:szCs w:val="28"/>
              </w:rPr>
            </w:pPr>
            <w:r>
              <w:rPr>
                <w:rFonts w:ascii="Times New Roman" w:hAnsi="Times New Roman" w:cs="Times New Roman"/>
                <w:bCs/>
                <w:sz w:val="28"/>
                <w:szCs w:val="28"/>
              </w:rPr>
              <w:t>2023г.-3000,0 тыс. руб.;</w:t>
            </w:r>
          </w:p>
          <w:p w:rsidR="00382920" w:rsidRDefault="007625A6">
            <w:pPr>
              <w:pStyle w:val="a6"/>
              <w:rPr>
                <w:rFonts w:ascii="Times New Roman" w:hAnsi="Times New Roman" w:cs="Times New Roman"/>
                <w:bCs/>
                <w:sz w:val="28"/>
                <w:szCs w:val="28"/>
              </w:rPr>
            </w:pPr>
            <w:r>
              <w:rPr>
                <w:rFonts w:ascii="Times New Roman" w:hAnsi="Times New Roman" w:cs="Times New Roman"/>
                <w:bCs/>
                <w:sz w:val="28"/>
                <w:szCs w:val="28"/>
              </w:rPr>
              <w:t>2024г.-4000,0 тыс. руб.;</w:t>
            </w:r>
          </w:p>
          <w:p w:rsidR="00382920" w:rsidRDefault="00E72175">
            <w:pPr>
              <w:pStyle w:val="a6"/>
              <w:rPr>
                <w:rFonts w:ascii="Times New Roman" w:hAnsi="Times New Roman" w:cs="Times New Roman"/>
                <w:bCs/>
                <w:sz w:val="28"/>
                <w:szCs w:val="28"/>
              </w:rPr>
            </w:pPr>
            <w:r>
              <w:rPr>
                <w:rFonts w:ascii="Times New Roman" w:hAnsi="Times New Roman" w:cs="Times New Roman"/>
                <w:bCs/>
                <w:sz w:val="28"/>
                <w:szCs w:val="28"/>
              </w:rPr>
              <w:t>2025г.- 4</w:t>
            </w:r>
            <w:r w:rsidR="007625A6">
              <w:rPr>
                <w:rFonts w:ascii="Times New Roman" w:hAnsi="Times New Roman" w:cs="Times New Roman"/>
                <w:bCs/>
                <w:sz w:val="28"/>
                <w:szCs w:val="28"/>
              </w:rPr>
              <w:t>350,0  тыс. руб.;</w:t>
            </w:r>
          </w:p>
          <w:p w:rsidR="00382920" w:rsidRDefault="007625A6">
            <w:pPr>
              <w:pStyle w:val="a6"/>
              <w:rPr>
                <w:rFonts w:ascii="Times New Roman" w:hAnsi="Times New Roman" w:cs="Times New Roman"/>
                <w:bCs/>
                <w:sz w:val="28"/>
                <w:szCs w:val="28"/>
              </w:rPr>
            </w:pPr>
            <w:r>
              <w:rPr>
                <w:rFonts w:ascii="Times New Roman" w:hAnsi="Times New Roman" w:cs="Times New Roman"/>
                <w:bCs/>
                <w:sz w:val="28"/>
                <w:szCs w:val="28"/>
              </w:rPr>
              <w:t xml:space="preserve">2026г.- </w:t>
            </w:r>
            <w:r w:rsidR="001B0B28">
              <w:rPr>
                <w:rFonts w:ascii="Times New Roman" w:hAnsi="Times New Roman" w:cs="Times New Roman"/>
                <w:bCs/>
                <w:sz w:val="28"/>
                <w:szCs w:val="28"/>
              </w:rPr>
              <w:t>200</w:t>
            </w:r>
            <w:r>
              <w:rPr>
                <w:rFonts w:ascii="Times New Roman" w:hAnsi="Times New Roman" w:cs="Times New Roman"/>
                <w:bCs/>
                <w:sz w:val="28"/>
                <w:szCs w:val="28"/>
              </w:rPr>
              <w:t>0,0 тыс. руб.;</w:t>
            </w:r>
          </w:p>
          <w:p w:rsidR="00382920" w:rsidRDefault="007625A6">
            <w:pPr>
              <w:pStyle w:val="a6"/>
              <w:rPr>
                <w:rFonts w:ascii="Times New Roman" w:hAnsi="Times New Roman" w:cs="Times New Roman"/>
                <w:bCs/>
                <w:sz w:val="28"/>
                <w:szCs w:val="28"/>
              </w:rPr>
            </w:pPr>
            <w:r>
              <w:rPr>
                <w:rFonts w:ascii="Times New Roman" w:hAnsi="Times New Roman" w:cs="Times New Roman"/>
                <w:bCs/>
                <w:sz w:val="28"/>
                <w:szCs w:val="28"/>
              </w:rPr>
              <w:t>2027г. - 2000,0 тыс. руб.</w:t>
            </w:r>
          </w:p>
          <w:p w:rsidR="00E84A02" w:rsidRDefault="00E84A02">
            <w:pPr>
              <w:pStyle w:val="a6"/>
              <w:rPr>
                <w:rFonts w:ascii="Times New Roman" w:hAnsi="Times New Roman" w:cs="Times New Roman"/>
                <w:sz w:val="28"/>
                <w:szCs w:val="28"/>
              </w:rPr>
            </w:pPr>
            <w:r>
              <w:rPr>
                <w:rFonts w:ascii="Times New Roman" w:hAnsi="Times New Roman" w:cs="Times New Roman"/>
                <w:bCs/>
                <w:sz w:val="28"/>
                <w:szCs w:val="28"/>
              </w:rPr>
              <w:t>2028г.-2000,0 тыс руб.</w:t>
            </w:r>
          </w:p>
        </w:tc>
        <w:tc>
          <w:tcPr>
            <w:tcW w:w="1559"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5"/>
              <w:spacing w:before="101"/>
              <w:jc w:val="center"/>
              <w:rPr>
                <w:sz w:val="28"/>
                <w:szCs w:val="28"/>
              </w:rPr>
            </w:pPr>
            <w:r>
              <w:rPr>
                <w:sz w:val="28"/>
                <w:szCs w:val="28"/>
              </w:rPr>
              <w:t>Администрация Вознесенского муниципального округа</w:t>
            </w:r>
          </w:p>
        </w:tc>
        <w:tc>
          <w:tcPr>
            <w:tcW w:w="1559" w:type="dxa"/>
            <w:gridSpan w:val="2"/>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5"/>
              <w:spacing w:before="101"/>
              <w:jc w:val="center"/>
              <w:rPr>
                <w:sz w:val="28"/>
                <w:szCs w:val="28"/>
              </w:rPr>
            </w:pPr>
            <w:r>
              <w:rPr>
                <w:sz w:val="28"/>
                <w:szCs w:val="28"/>
              </w:rPr>
              <w:t>Сохранение социальных маршрутов</w:t>
            </w:r>
          </w:p>
        </w:tc>
      </w:tr>
      <w:tr w:rsidR="00382920">
        <w:trPr>
          <w:tblCellSpacing w:w="0" w:type="dxa"/>
        </w:trPr>
        <w:tc>
          <w:tcPr>
            <w:tcW w:w="511"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5"/>
              <w:spacing w:before="101"/>
              <w:jc w:val="both"/>
              <w:rPr>
                <w:sz w:val="28"/>
                <w:szCs w:val="28"/>
              </w:rPr>
            </w:pPr>
            <w:r>
              <w:rPr>
                <w:sz w:val="28"/>
                <w:szCs w:val="28"/>
              </w:rPr>
              <w:t>1.2</w:t>
            </w:r>
          </w:p>
        </w:tc>
        <w:tc>
          <w:tcPr>
            <w:tcW w:w="2339"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6"/>
              <w:jc w:val="center"/>
              <w:rPr>
                <w:rFonts w:ascii="Times New Roman" w:hAnsi="Times New Roman" w:cs="Times New Roman"/>
                <w:sz w:val="28"/>
                <w:szCs w:val="28"/>
              </w:rPr>
            </w:pPr>
            <w:r>
              <w:rPr>
                <w:rFonts w:ascii="Times New Roman" w:hAnsi="Times New Roman" w:cs="Times New Roman"/>
                <w:sz w:val="28"/>
                <w:szCs w:val="28"/>
              </w:rPr>
              <w:t xml:space="preserve">Субсидия на финансовое обеспечение мероприятий, связанных с предотвращением влияния ухудшения экономической ситуации из-за распространения </w:t>
            </w:r>
            <w:r>
              <w:rPr>
                <w:rFonts w:ascii="Times New Roman" w:hAnsi="Times New Roman" w:cs="Times New Roman"/>
                <w:sz w:val="28"/>
                <w:szCs w:val="28"/>
              </w:rPr>
              <w:lastRenderedPageBreak/>
              <w:t>коронавирусной инфекции (</w:t>
            </w:r>
            <w:r>
              <w:rPr>
                <w:rFonts w:ascii="Times New Roman" w:hAnsi="Times New Roman" w:cs="Times New Roman"/>
                <w:sz w:val="28"/>
                <w:szCs w:val="28"/>
                <w:lang w:val="en-US"/>
              </w:rPr>
              <w:t>COVID</w:t>
            </w:r>
            <w:r>
              <w:rPr>
                <w:rFonts w:ascii="Times New Roman" w:hAnsi="Times New Roman" w:cs="Times New Roman"/>
                <w:sz w:val="28"/>
                <w:szCs w:val="28"/>
              </w:rPr>
              <w:t>-19)</w:t>
            </w:r>
          </w:p>
        </w:tc>
        <w:tc>
          <w:tcPr>
            <w:tcW w:w="1418"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6"/>
              <w:rPr>
                <w:rFonts w:ascii="Times New Roman" w:hAnsi="Times New Roman" w:cs="Times New Roman"/>
                <w:sz w:val="28"/>
                <w:szCs w:val="28"/>
              </w:rPr>
            </w:pPr>
            <w:r>
              <w:rPr>
                <w:rFonts w:ascii="Times New Roman" w:hAnsi="Times New Roman" w:cs="Times New Roman"/>
                <w:sz w:val="28"/>
                <w:szCs w:val="28"/>
              </w:rPr>
              <w:lastRenderedPageBreak/>
              <w:t>местный бюджет</w:t>
            </w:r>
          </w:p>
          <w:p w:rsidR="00382920" w:rsidRDefault="00382920">
            <w:pPr>
              <w:pStyle w:val="a6"/>
              <w:rPr>
                <w:rFonts w:ascii="Times New Roman" w:hAnsi="Times New Roman" w:cs="Times New Roman"/>
                <w:sz w:val="28"/>
                <w:szCs w:val="28"/>
              </w:rPr>
            </w:pPr>
          </w:p>
          <w:p w:rsidR="00382920" w:rsidRDefault="00382920">
            <w:pPr>
              <w:pStyle w:val="a6"/>
              <w:rPr>
                <w:rFonts w:ascii="Times New Roman" w:hAnsi="Times New Roman" w:cs="Times New Roman"/>
                <w:sz w:val="28"/>
                <w:szCs w:val="28"/>
              </w:rPr>
            </w:pPr>
          </w:p>
          <w:p w:rsidR="00382920" w:rsidRDefault="00382920">
            <w:pPr>
              <w:pStyle w:val="a6"/>
              <w:rPr>
                <w:rFonts w:ascii="Times New Roman" w:hAnsi="Times New Roman" w:cs="Times New Roman"/>
                <w:sz w:val="28"/>
                <w:szCs w:val="28"/>
              </w:rPr>
            </w:pPr>
          </w:p>
          <w:p w:rsidR="00382920" w:rsidRDefault="00382920">
            <w:pPr>
              <w:pStyle w:val="a6"/>
              <w:rPr>
                <w:rFonts w:ascii="Times New Roman" w:hAnsi="Times New Roman" w:cs="Times New Roman"/>
                <w:sz w:val="28"/>
                <w:szCs w:val="28"/>
              </w:rPr>
            </w:pPr>
          </w:p>
          <w:p w:rsidR="00382920" w:rsidRDefault="00382920">
            <w:pPr>
              <w:pStyle w:val="a6"/>
              <w:rPr>
                <w:rFonts w:ascii="Times New Roman" w:hAnsi="Times New Roman" w:cs="Times New Roman"/>
                <w:sz w:val="28"/>
                <w:szCs w:val="28"/>
              </w:rPr>
            </w:pPr>
          </w:p>
          <w:p w:rsidR="00382920" w:rsidRDefault="00382920">
            <w:pPr>
              <w:pStyle w:val="a6"/>
              <w:rPr>
                <w:rFonts w:ascii="Times New Roman" w:hAnsi="Times New Roman" w:cs="Times New Roman"/>
                <w:sz w:val="28"/>
                <w:szCs w:val="28"/>
              </w:rPr>
            </w:pPr>
          </w:p>
          <w:p w:rsidR="00382920" w:rsidRDefault="00382920">
            <w:pPr>
              <w:pStyle w:val="a6"/>
              <w:rPr>
                <w:rFonts w:ascii="Times New Roman" w:hAnsi="Times New Roman" w:cs="Times New Roman"/>
                <w:sz w:val="28"/>
                <w:szCs w:val="28"/>
              </w:rPr>
            </w:pPr>
          </w:p>
          <w:p w:rsidR="00382920" w:rsidRDefault="00382920">
            <w:pPr>
              <w:pStyle w:val="a6"/>
              <w:rPr>
                <w:rFonts w:ascii="Times New Roman" w:hAnsi="Times New Roman" w:cs="Times New Roman"/>
                <w:sz w:val="28"/>
                <w:szCs w:val="28"/>
              </w:rPr>
            </w:pPr>
          </w:p>
          <w:p w:rsidR="00382920" w:rsidRDefault="00382920">
            <w:pPr>
              <w:pStyle w:val="a6"/>
              <w:rPr>
                <w:rFonts w:ascii="Times New Roman" w:hAnsi="Times New Roman" w:cs="Times New Roman"/>
                <w:sz w:val="28"/>
                <w:szCs w:val="28"/>
              </w:rPr>
            </w:pPr>
          </w:p>
          <w:p w:rsidR="00382920" w:rsidRDefault="00382920">
            <w:pPr>
              <w:pStyle w:val="a6"/>
              <w:rPr>
                <w:rFonts w:ascii="Times New Roman" w:hAnsi="Times New Roman" w:cs="Times New Roman"/>
                <w:sz w:val="28"/>
                <w:szCs w:val="28"/>
              </w:rPr>
            </w:pPr>
          </w:p>
          <w:p w:rsidR="00382920" w:rsidRDefault="00382920">
            <w:pPr>
              <w:pStyle w:val="a6"/>
              <w:rPr>
                <w:rFonts w:ascii="Times New Roman" w:hAnsi="Times New Roman" w:cs="Times New Roman"/>
                <w:sz w:val="28"/>
                <w:szCs w:val="28"/>
              </w:rPr>
            </w:pPr>
          </w:p>
          <w:p w:rsidR="00382920" w:rsidRDefault="00382920">
            <w:pPr>
              <w:pStyle w:val="a6"/>
              <w:rPr>
                <w:rFonts w:ascii="Times New Roman" w:hAnsi="Times New Roman" w:cs="Times New Roman"/>
                <w:sz w:val="28"/>
                <w:szCs w:val="28"/>
              </w:rPr>
            </w:pPr>
          </w:p>
          <w:p w:rsidR="00382920" w:rsidRDefault="00382920">
            <w:pPr>
              <w:pStyle w:val="a6"/>
              <w:rPr>
                <w:rFonts w:ascii="Times New Roman" w:hAnsi="Times New Roman" w:cs="Times New Roman"/>
                <w:sz w:val="28"/>
                <w:szCs w:val="28"/>
              </w:rPr>
            </w:pPr>
          </w:p>
          <w:p w:rsidR="00382920" w:rsidRDefault="00382920">
            <w:pPr>
              <w:pStyle w:val="a6"/>
              <w:rPr>
                <w:rFonts w:ascii="Times New Roman" w:hAnsi="Times New Roman" w:cs="Times New Roman"/>
                <w:sz w:val="28"/>
                <w:szCs w:val="28"/>
              </w:rPr>
            </w:pPr>
          </w:p>
          <w:p w:rsidR="00E84A02" w:rsidRDefault="00E84A02">
            <w:pPr>
              <w:pStyle w:val="a6"/>
              <w:rPr>
                <w:rFonts w:ascii="Times New Roman" w:hAnsi="Times New Roman" w:cs="Times New Roman"/>
                <w:sz w:val="28"/>
                <w:szCs w:val="28"/>
              </w:rPr>
            </w:pPr>
          </w:p>
          <w:p w:rsidR="00E84A02" w:rsidRDefault="00E84A02">
            <w:pPr>
              <w:pStyle w:val="a6"/>
              <w:rPr>
                <w:rFonts w:ascii="Times New Roman" w:hAnsi="Times New Roman" w:cs="Times New Roman"/>
                <w:sz w:val="28"/>
                <w:szCs w:val="28"/>
              </w:rPr>
            </w:pPr>
          </w:p>
          <w:p w:rsidR="00E84A02" w:rsidRDefault="00E84A02">
            <w:pPr>
              <w:pStyle w:val="a6"/>
              <w:rPr>
                <w:rFonts w:ascii="Times New Roman" w:hAnsi="Times New Roman" w:cs="Times New Roman"/>
                <w:sz w:val="28"/>
                <w:szCs w:val="28"/>
              </w:rPr>
            </w:pPr>
          </w:p>
          <w:p w:rsidR="00382920" w:rsidRDefault="007625A6">
            <w:pPr>
              <w:pStyle w:val="a6"/>
              <w:rPr>
                <w:rFonts w:ascii="Times New Roman" w:hAnsi="Times New Roman" w:cs="Times New Roman"/>
                <w:sz w:val="28"/>
                <w:szCs w:val="28"/>
              </w:rPr>
            </w:pPr>
            <w:r>
              <w:rPr>
                <w:rFonts w:ascii="Times New Roman" w:hAnsi="Times New Roman" w:cs="Times New Roman"/>
                <w:sz w:val="28"/>
                <w:szCs w:val="28"/>
              </w:rPr>
              <w:t>Областной бюджет</w:t>
            </w:r>
          </w:p>
          <w:p w:rsidR="00382920" w:rsidRDefault="00382920">
            <w:pPr>
              <w:pStyle w:val="a6"/>
              <w:rPr>
                <w:rFonts w:ascii="Times New Roman" w:hAnsi="Times New Roman" w:cs="Times New Roman"/>
                <w:sz w:val="28"/>
                <w:szCs w:val="28"/>
              </w:rPr>
            </w:pPr>
          </w:p>
        </w:tc>
        <w:tc>
          <w:tcPr>
            <w:tcW w:w="1701"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6"/>
              <w:rPr>
                <w:rFonts w:ascii="Times New Roman" w:hAnsi="Times New Roman" w:cs="Times New Roman"/>
                <w:bCs/>
                <w:sz w:val="28"/>
                <w:szCs w:val="28"/>
              </w:rPr>
            </w:pPr>
            <w:r>
              <w:rPr>
                <w:rFonts w:ascii="Times New Roman" w:hAnsi="Times New Roman" w:cs="Times New Roman"/>
                <w:bCs/>
                <w:sz w:val="28"/>
                <w:szCs w:val="28"/>
              </w:rPr>
              <w:lastRenderedPageBreak/>
              <w:t>2020г.- 45,3 тыс. руб.;</w:t>
            </w:r>
          </w:p>
          <w:p w:rsidR="00382920" w:rsidRDefault="007625A6">
            <w:pPr>
              <w:pStyle w:val="a6"/>
              <w:rPr>
                <w:rFonts w:ascii="Times New Roman" w:hAnsi="Times New Roman" w:cs="Times New Roman"/>
                <w:bCs/>
                <w:sz w:val="28"/>
                <w:szCs w:val="28"/>
              </w:rPr>
            </w:pPr>
            <w:r>
              <w:rPr>
                <w:rFonts w:ascii="Times New Roman" w:hAnsi="Times New Roman" w:cs="Times New Roman"/>
                <w:bCs/>
                <w:sz w:val="28"/>
                <w:szCs w:val="28"/>
              </w:rPr>
              <w:t>2021г.- 0,0 тыс. руб.;</w:t>
            </w:r>
          </w:p>
          <w:p w:rsidR="00382920" w:rsidRDefault="007625A6">
            <w:pPr>
              <w:pStyle w:val="a6"/>
              <w:rPr>
                <w:rFonts w:ascii="Times New Roman" w:hAnsi="Times New Roman" w:cs="Times New Roman"/>
                <w:bCs/>
                <w:sz w:val="28"/>
                <w:szCs w:val="28"/>
              </w:rPr>
            </w:pPr>
            <w:r>
              <w:rPr>
                <w:rFonts w:ascii="Times New Roman" w:hAnsi="Times New Roman" w:cs="Times New Roman"/>
                <w:bCs/>
                <w:sz w:val="28"/>
                <w:szCs w:val="28"/>
              </w:rPr>
              <w:t>2022г.- 0,0 тыс. руб.;</w:t>
            </w:r>
          </w:p>
          <w:p w:rsidR="00382920" w:rsidRDefault="007625A6">
            <w:pPr>
              <w:pStyle w:val="a6"/>
              <w:rPr>
                <w:rFonts w:ascii="Times New Roman" w:hAnsi="Times New Roman" w:cs="Times New Roman"/>
                <w:sz w:val="28"/>
                <w:szCs w:val="28"/>
              </w:rPr>
            </w:pPr>
            <w:r>
              <w:rPr>
                <w:rFonts w:ascii="Times New Roman" w:hAnsi="Times New Roman" w:cs="Times New Roman"/>
                <w:bCs/>
                <w:sz w:val="28"/>
                <w:szCs w:val="28"/>
              </w:rPr>
              <w:t>2023г.- 0,0 тыс. руб.;</w:t>
            </w:r>
          </w:p>
          <w:p w:rsidR="00382920" w:rsidRDefault="007625A6">
            <w:pPr>
              <w:pStyle w:val="a6"/>
              <w:rPr>
                <w:rFonts w:ascii="Times New Roman" w:hAnsi="Times New Roman" w:cs="Times New Roman"/>
                <w:bCs/>
                <w:sz w:val="28"/>
                <w:szCs w:val="28"/>
              </w:rPr>
            </w:pPr>
            <w:r>
              <w:rPr>
                <w:rFonts w:ascii="Times New Roman" w:hAnsi="Times New Roman" w:cs="Times New Roman"/>
                <w:bCs/>
                <w:sz w:val="28"/>
                <w:szCs w:val="28"/>
              </w:rPr>
              <w:t>2024г.- 0,0 тыс. руб.;</w:t>
            </w:r>
          </w:p>
          <w:p w:rsidR="00382920" w:rsidRDefault="007625A6">
            <w:pPr>
              <w:pStyle w:val="a6"/>
              <w:rPr>
                <w:rFonts w:ascii="Times New Roman" w:hAnsi="Times New Roman" w:cs="Times New Roman"/>
                <w:bCs/>
                <w:sz w:val="28"/>
                <w:szCs w:val="28"/>
              </w:rPr>
            </w:pPr>
            <w:r>
              <w:rPr>
                <w:rFonts w:ascii="Times New Roman" w:hAnsi="Times New Roman" w:cs="Times New Roman"/>
                <w:bCs/>
                <w:sz w:val="28"/>
                <w:szCs w:val="28"/>
              </w:rPr>
              <w:t xml:space="preserve">2025г.- 0,0 </w:t>
            </w:r>
            <w:r>
              <w:rPr>
                <w:rFonts w:ascii="Times New Roman" w:hAnsi="Times New Roman" w:cs="Times New Roman"/>
                <w:bCs/>
                <w:sz w:val="28"/>
                <w:szCs w:val="28"/>
              </w:rPr>
              <w:lastRenderedPageBreak/>
              <w:t>тыс. руб.;</w:t>
            </w:r>
          </w:p>
          <w:p w:rsidR="00382920" w:rsidRDefault="007625A6">
            <w:pPr>
              <w:pStyle w:val="a6"/>
              <w:rPr>
                <w:rFonts w:ascii="Times New Roman" w:hAnsi="Times New Roman" w:cs="Times New Roman"/>
                <w:bCs/>
                <w:sz w:val="28"/>
                <w:szCs w:val="28"/>
              </w:rPr>
            </w:pPr>
            <w:r>
              <w:rPr>
                <w:rFonts w:ascii="Times New Roman" w:hAnsi="Times New Roman" w:cs="Times New Roman"/>
                <w:bCs/>
                <w:sz w:val="28"/>
                <w:szCs w:val="28"/>
              </w:rPr>
              <w:t>2026г.- 0,0 тыс. руб.;</w:t>
            </w:r>
          </w:p>
          <w:p w:rsidR="00382920" w:rsidRDefault="007625A6">
            <w:pPr>
              <w:pStyle w:val="a6"/>
              <w:rPr>
                <w:rFonts w:ascii="Times New Roman" w:hAnsi="Times New Roman" w:cs="Times New Roman"/>
                <w:bCs/>
                <w:sz w:val="28"/>
                <w:szCs w:val="28"/>
              </w:rPr>
            </w:pPr>
            <w:r>
              <w:rPr>
                <w:rFonts w:ascii="Times New Roman" w:hAnsi="Times New Roman" w:cs="Times New Roman"/>
                <w:bCs/>
                <w:sz w:val="28"/>
                <w:szCs w:val="28"/>
              </w:rPr>
              <w:t>2027г.- 0,0 тыс. руб.</w:t>
            </w:r>
          </w:p>
          <w:p w:rsidR="00E84A02" w:rsidRDefault="00E84A02">
            <w:pPr>
              <w:pStyle w:val="a6"/>
              <w:rPr>
                <w:rFonts w:ascii="Times New Roman" w:hAnsi="Times New Roman" w:cs="Times New Roman"/>
                <w:bCs/>
                <w:sz w:val="28"/>
                <w:szCs w:val="28"/>
              </w:rPr>
            </w:pPr>
            <w:r>
              <w:rPr>
                <w:rFonts w:ascii="Times New Roman" w:hAnsi="Times New Roman" w:cs="Times New Roman"/>
                <w:bCs/>
                <w:sz w:val="28"/>
                <w:szCs w:val="28"/>
              </w:rPr>
              <w:t>2028 г. -2000,0 тыс. руб.</w:t>
            </w:r>
          </w:p>
          <w:p w:rsidR="00382920" w:rsidRDefault="007625A6">
            <w:pPr>
              <w:pStyle w:val="a6"/>
              <w:rPr>
                <w:rFonts w:ascii="Times New Roman" w:hAnsi="Times New Roman" w:cs="Times New Roman"/>
                <w:bCs/>
                <w:sz w:val="28"/>
                <w:szCs w:val="28"/>
              </w:rPr>
            </w:pPr>
            <w:r>
              <w:rPr>
                <w:rFonts w:ascii="Times New Roman" w:hAnsi="Times New Roman" w:cs="Times New Roman"/>
                <w:bCs/>
                <w:sz w:val="28"/>
                <w:szCs w:val="28"/>
              </w:rPr>
              <w:t>2020г.- 4488,6 тыс. руб.;</w:t>
            </w:r>
          </w:p>
          <w:p w:rsidR="00382920" w:rsidRDefault="007625A6">
            <w:pPr>
              <w:pStyle w:val="a6"/>
              <w:rPr>
                <w:rFonts w:ascii="Times New Roman" w:hAnsi="Times New Roman" w:cs="Times New Roman"/>
                <w:bCs/>
                <w:sz w:val="28"/>
                <w:szCs w:val="28"/>
              </w:rPr>
            </w:pPr>
            <w:r>
              <w:rPr>
                <w:rFonts w:ascii="Times New Roman" w:hAnsi="Times New Roman" w:cs="Times New Roman"/>
                <w:bCs/>
                <w:sz w:val="28"/>
                <w:szCs w:val="28"/>
              </w:rPr>
              <w:t>2021г.- 0,0 тыс. руб.;</w:t>
            </w:r>
          </w:p>
          <w:p w:rsidR="00382920" w:rsidRDefault="007625A6">
            <w:pPr>
              <w:pStyle w:val="a6"/>
              <w:rPr>
                <w:rFonts w:ascii="Times New Roman" w:hAnsi="Times New Roman" w:cs="Times New Roman"/>
                <w:bCs/>
                <w:sz w:val="28"/>
                <w:szCs w:val="28"/>
              </w:rPr>
            </w:pPr>
            <w:r>
              <w:rPr>
                <w:rFonts w:ascii="Times New Roman" w:hAnsi="Times New Roman" w:cs="Times New Roman"/>
                <w:bCs/>
                <w:sz w:val="28"/>
                <w:szCs w:val="28"/>
              </w:rPr>
              <w:t>2022г.- 0,0 тыс. руб.;</w:t>
            </w:r>
          </w:p>
          <w:p w:rsidR="00382920" w:rsidRDefault="007625A6">
            <w:pPr>
              <w:pStyle w:val="a6"/>
              <w:rPr>
                <w:rFonts w:ascii="Times New Roman" w:hAnsi="Times New Roman" w:cs="Times New Roman"/>
                <w:sz w:val="28"/>
                <w:szCs w:val="28"/>
              </w:rPr>
            </w:pPr>
            <w:r>
              <w:rPr>
                <w:rFonts w:ascii="Times New Roman" w:hAnsi="Times New Roman" w:cs="Times New Roman"/>
                <w:bCs/>
                <w:sz w:val="28"/>
                <w:szCs w:val="28"/>
              </w:rPr>
              <w:t>2023г.- 0,0 тыс. руб.;</w:t>
            </w:r>
          </w:p>
          <w:p w:rsidR="00382920" w:rsidRDefault="007625A6">
            <w:pPr>
              <w:pStyle w:val="a6"/>
              <w:rPr>
                <w:rFonts w:ascii="Times New Roman" w:hAnsi="Times New Roman" w:cs="Times New Roman"/>
                <w:bCs/>
                <w:sz w:val="28"/>
                <w:szCs w:val="28"/>
              </w:rPr>
            </w:pPr>
            <w:r>
              <w:rPr>
                <w:rFonts w:ascii="Times New Roman" w:hAnsi="Times New Roman" w:cs="Times New Roman"/>
                <w:bCs/>
                <w:sz w:val="28"/>
                <w:szCs w:val="28"/>
              </w:rPr>
              <w:t>2024г.- 0,0 тыс. руб.;</w:t>
            </w:r>
          </w:p>
          <w:p w:rsidR="00382920" w:rsidRDefault="007625A6">
            <w:pPr>
              <w:pStyle w:val="a6"/>
              <w:rPr>
                <w:rFonts w:ascii="Times New Roman" w:hAnsi="Times New Roman" w:cs="Times New Roman"/>
                <w:bCs/>
                <w:sz w:val="28"/>
                <w:szCs w:val="28"/>
              </w:rPr>
            </w:pPr>
            <w:r>
              <w:rPr>
                <w:rFonts w:ascii="Times New Roman" w:hAnsi="Times New Roman" w:cs="Times New Roman"/>
                <w:bCs/>
                <w:sz w:val="28"/>
                <w:szCs w:val="28"/>
              </w:rPr>
              <w:t>2025г.- 0,0 тыс. руб.;</w:t>
            </w:r>
          </w:p>
          <w:p w:rsidR="00382920" w:rsidRDefault="007625A6">
            <w:pPr>
              <w:pStyle w:val="a6"/>
              <w:rPr>
                <w:rFonts w:ascii="Times New Roman" w:hAnsi="Times New Roman" w:cs="Times New Roman"/>
                <w:bCs/>
                <w:sz w:val="28"/>
                <w:szCs w:val="28"/>
              </w:rPr>
            </w:pPr>
            <w:r>
              <w:rPr>
                <w:rFonts w:ascii="Times New Roman" w:hAnsi="Times New Roman" w:cs="Times New Roman"/>
                <w:bCs/>
                <w:sz w:val="28"/>
                <w:szCs w:val="28"/>
              </w:rPr>
              <w:t>2026г.- 0,0 тыс. руб.;</w:t>
            </w:r>
          </w:p>
          <w:p w:rsidR="00382920" w:rsidRDefault="007625A6">
            <w:pPr>
              <w:pStyle w:val="a6"/>
              <w:rPr>
                <w:rFonts w:ascii="Times New Roman" w:hAnsi="Times New Roman" w:cs="Times New Roman"/>
                <w:bCs/>
                <w:sz w:val="28"/>
                <w:szCs w:val="28"/>
              </w:rPr>
            </w:pPr>
            <w:r>
              <w:rPr>
                <w:rFonts w:ascii="Times New Roman" w:hAnsi="Times New Roman" w:cs="Times New Roman"/>
                <w:bCs/>
                <w:sz w:val="28"/>
                <w:szCs w:val="28"/>
              </w:rPr>
              <w:t>2027г.- 0,0 тыс. руб.</w:t>
            </w:r>
          </w:p>
          <w:p w:rsidR="00E84A02" w:rsidRDefault="00E84A02">
            <w:pPr>
              <w:pStyle w:val="a6"/>
              <w:rPr>
                <w:rFonts w:ascii="Times New Roman" w:hAnsi="Times New Roman" w:cs="Times New Roman"/>
                <w:bCs/>
                <w:sz w:val="28"/>
                <w:szCs w:val="28"/>
              </w:rPr>
            </w:pPr>
            <w:r>
              <w:rPr>
                <w:rFonts w:ascii="Times New Roman" w:hAnsi="Times New Roman" w:cs="Times New Roman"/>
                <w:bCs/>
                <w:sz w:val="28"/>
                <w:szCs w:val="28"/>
              </w:rPr>
              <w:t>2028г.-0,0 тыс. руб.</w:t>
            </w:r>
          </w:p>
        </w:tc>
        <w:tc>
          <w:tcPr>
            <w:tcW w:w="1559"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382920">
            <w:pPr>
              <w:pStyle w:val="a5"/>
              <w:spacing w:before="101"/>
              <w:jc w:val="center"/>
              <w:rPr>
                <w:sz w:val="28"/>
                <w:szCs w:val="28"/>
              </w:rPr>
            </w:pPr>
          </w:p>
        </w:tc>
        <w:tc>
          <w:tcPr>
            <w:tcW w:w="1559" w:type="dxa"/>
            <w:gridSpan w:val="2"/>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382920">
            <w:pPr>
              <w:pStyle w:val="a5"/>
              <w:spacing w:before="101"/>
              <w:jc w:val="center"/>
              <w:rPr>
                <w:sz w:val="28"/>
                <w:szCs w:val="28"/>
              </w:rPr>
            </w:pPr>
          </w:p>
        </w:tc>
      </w:tr>
      <w:tr w:rsidR="00382920">
        <w:trPr>
          <w:tblCellSpacing w:w="0" w:type="dxa"/>
        </w:trPr>
        <w:tc>
          <w:tcPr>
            <w:tcW w:w="9087" w:type="dxa"/>
            <w:gridSpan w:val="7"/>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6"/>
              <w:jc w:val="center"/>
              <w:rPr>
                <w:rFonts w:ascii="Times New Roman" w:hAnsi="Times New Roman" w:cs="Times New Roman"/>
                <w:sz w:val="28"/>
                <w:szCs w:val="28"/>
              </w:rPr>
            </w:pPr>
            <w:r>
              <w:rPr>
                <w:rFonts w:ascii="Times New Roman" w:hAnsi="Times New Roman" w:cs="Times New Roman"/>
                <w:sz w:val="28"/>
                <w:szCs w:val="28"/>
              </w:rPr>
              <w:lastRenderedPageBreak/>
              <w:t>Задача 2: Повышение эффективности социальных перевозок</w:t>
            </w:r>
          </w:p>
        </w:tc>
      </w:tr>
      <w:tr w:rsidR="00382920">
        <w:trPr>
          <w:tblCellSpacing w:w="0" w:type="dxa"/>
        </w:trPr>
        <w:tc>
          <w:tcPr>
            <w:tcW w:w="511"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5"/>
              <w:spacing w:before="101"/>
              <w:jc w:val="both"/>
              <w:rPr>
                <w:sz w:val="28"/>
                <w:szCs w:val="28"/>
              </w:rPr>
            </w:pPr>
            <w:r>
              <w:rPr>
                <w:sz w:val="28"/>
                <w:szCs w:val="28"/>
              </w:rPr>
              <w:t>2.1</w:t>
            </w:r>
          </w:p>
        </w:tc>
        <w:tc>
          <w:tcPr>
            <w:tcW w:w="2339"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5"/>
              <w:spacing w:before="101"/>
              <w:jc w:val="center"/>
              <w:rPr>
                <w:sz w:val="28"/>
                <w:szCs w:val="28"/>
              </w:rPr>
            </w:pPr>
            <w:r>
              <w:rPr>
                <w:sz w:val="28"/>
                <w:szCs w:val="28"/>
              </w:rPr>
              <w:t>Повышение производственной дисциплины при осуществлении пассажирских перевозок</w:t>
            </w:r>
          </w:p>
        </w:tc>
        <w:tc>
          <w:tcPr>
            <w:tcW w:w="1418"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5"/>
              <w:spacing w:before="101"/>
              <w:jc w:val="center"/>
              <w:rPr>
                <w:sz w:val="28"/>
                <w:szCs w:val="28"/>
              </w:rPr>
            </w:pPr>
            <w:r>
              <w:rPr>
                <w:sz w:val="28"/>
                <w:szCs w:val="28"/>
              </w:rPr>
              <w:t>-</w:t>
            </w:r>
          </w:p>
        </w:tc>
        <w:tc>
          <w:tcPr>
            <w:tcW w:w="1701"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5"/>
              <w:spacing w:before="101"/>
              <w:jc w:val="center"/>
              <w:rPr>
                <w:sz w:val="28"/>
                <w:szCs w:val="28"/>
              </w:rPr>
            </w:pPr>
            <w:r>
              <w:rPr>
                <w:sz w:val="28"/>
                <w:szCs w:val="28"/>
              </w:rPr>
              <w:t>-</w:t>
            </w:r>
          </w:p>
        </w:tc>
        <w:tc>
          <w:tcPr>
            <w:tcW w:w="1559"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5"/>
              <w:spacing w:before="101"/>
              <w:jc w:val="center"/>
              <w:rPr>
                <w:sz w:val="28"/>
                <w:szCs w:val="28"/>
              </w:rPr>
            </w:pPr>
            <w:r>
              <w:rPr>
                <w:sz w:val="28"/>
                <w:szCs w:val="28"/>
              </w:rPr>
              <w:t>ООО«ВПАТ»</w:t>
            </w:r>
          </w:p>
        </w:tc>
        <w:tc>
          <w:tcPr>
            <w:tcW w:w="1559" w:type="dxa"/>
            <w:gridSpan w:val="2"/>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5"/>
              <w:spacing w:before="101"/>
              <w:jc w:val="center"/>
              <w:rPr>
                <w:sz w:val="28"/>
                <w:szCs w:val="28"/>
              </w:rPr>
            </w:pPr>
            <w:r>
              <w:rPr>
                <w:sz w:val="28"/>
                <w:szCs w:val="28"/>
              </w:rPr>
              <w:t>Увеличение доходов</w:t>
            </w:r>
          </w:p>
        </w:tc>
      </w:tr>
      <w:tr w:rsidR="00382920">
        <w:trPr>
          <w:tblCellSpacing w:w="0" w:type="dxa"/>
        </w:trPr>
        <w:tc>
          <w:tcPr>
            <w:tcW w:w="511"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5"/>
              <w:spacing w:before="101"/>
              <w:jc w:val="both"/>
              <w:rPr>
                <w:sz w:val="28"/>
                <w:szCs w:val="28"/>
              </w:rPr>
            </w:pPr>
            <w:r>
              <w:rPr>
                <w:sz w:val="28"/>
                <w:szCs w:val="28"/>
              </w:rPr>
              <w:t>2.2</w:t>
            </w:r>
          </w:p>
        </w:tc>
        <w:tc>
          <w:tcPr>
            <w:tcW w:w="2339"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5"/>
              <w:spacing w:before="101"/>
              <w:jc w:val="center"/>
              <w:rPr>
                <w:sz w:val="28"/>
                <w:szCs w:val="28"/>
              </w:rPr>
            </w:pPr>
            <w:r>
              <w:rPr>
                <w:sz w:val="28"/>
                <w:szCs w:val="28"/>
              </w:rPr>
              <w:t>Оптимизация маршрутной сети (за счет рейсов)</w:t>
            </w:r>
          </w:p>
        </w:tc>
        <w:tc>
          <w:tcPr>
            <w:tcW w:w="1418"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5"/>
              <w:spacing w:before="101"/>
              <w:jc w:val="center"/>
              <w:rPr>
                <w:sz w:val="28"/>
                <w:szCs w:val="28"/>
              </w:rPr>
            </w:pPr>
            <w:r>
              <w:rPr>
                <w:sz w:val="28"/>
                <w:szCs w:val="28"/>
              </w:rPr>
              <w:t>-</w:t>
            </w:r>
          </w:p>
        </w:tc>
        <w:tc>
          <w:tcPr>
            <w:tcW w:w="1701"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5"/>
              <w:spacing w:before="101"/>
              <w:jc w:val="center"/>
              <w:rPr>
                <w:sz w:val="28"/>
                <w:szCs w:val="28"/>
              </w:rPr>
            </w:pPr>
            <w:r>
              <w:rPr>
                <w:sz w:val="28"/>
                <w:szCs w:val="28"/>
              </w:rPr>
              <w:t>-</w:t>
            </w:r>
          </w:p>
        </w:tc>
        <w:tc>
          <w:tcPr>
            <w:tcW w:w="1559"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5"/>
              <w:spacing w:before="101"/>
              <w:jc w:val="center"/>
              <w:rPr>
                <w:sz w:val="28"/>
                <w:szCs w:val="28"/>
              </w:rPr>
            </w:pPr>
            <w:r>
              <w:rPr>
                <w:sz w:val="28"/>
                <w:szCs w:val="28"/>
              </w:rPr>
              <w:t>ООО«ВПАТ»</w:t>
            </w:r>
          </w:p>
        </w:tc>
        <w:tc>
          <w:tcPr>
            <w:tcW w:w="1559" w:type="dxa"/>
            <w:gridSpan w:val="2"/>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5"/>
              <w:spacing w:before="101"/>
              <w:jc w:val="center"/>
              <w:rPr>
                <w:sz w:val="28"/>
                <w:szCs w:val="28"/>
              </w:rPr>
            </w:pPr>
            <w:r>
              <w:rPr>
                <w:sz w:val="28"/>
                <w:szCs w:val="28"/>
              </w:rPr>
              <w:t>Сокращение затрат</w:t>
            </w:r>
          </w:p>
        </w:tc>
      </w:tr>
      <w:tr w:rsidR="00382920">
        <w:trPr>
          <w:tblCellSpacing w:w="0" w:type="dxa"/>
        </w:trPr>
        <w:tc>
          <w:tcPr>
            <w:tcW w:w="511"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5"/>
              <w:spacing w:before="101"/>
              <w:jc w:val="both"/>
              <w:rPr>
                <w:sz w:val="28"/>
                <w:szCs w:val="28"/>
              </w:rPr>
            </w:pPr>
            <w:r>
              <w:rPr>
                <w:sz w:val="28"/>
                <w:szCs w:val="28"/>
              </w:rPr>
              <w:t>2.3</w:t>
            </w:r>
          </w:p>
        </w:tc>
        <w:tc>
          <w:tcPr>
            <w:tcW w:w="2339"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5"/>
              <w:spacing w:before="101"/>
              <w:jc w:val="center"/>
              <w:rPr>
                <w:sz w:val="28"/>
                <w:szCs w:val="28"/>
              </w:rPr>
            </w:pPr>
            <w:r>
              <w:rPr>
                <w:sz w:val="28"/>
                <w:szCs w:val="28"/>
              </w:rPr>
              <w:t>Информирование населения через средства массовой информации (газета "Наша жизнь")</w:t>
            </w:r>
          </w:p>
        </w:tc>
        <w:tc>
          <w:tcPr>
            <w:tcW w:w="1418"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5"/>
              <w:spacing w:before="101"/>
              <w:jc w:val="center"/>
              <w:rPr>
                <w:sz w:val="28"/>
                <w:szCs w:val="28"/>
              </w:rPr>
            </w:pPr>
            <w:r>
              <w:rPr>
                <w:sz w:val="28"/>
                <w:szCs w:val="28"/>
              </w:rPr>
              <w:t>-</w:t>
            </w:r>
          </w:p>
        </w:tc>
        <w:tc>
          <w:tcPr>
            <w:tcW w:w="1701"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5"/>
              <w:spacing w:before="101"/>
              <w:jc w:val="center"/>
              <w:rPr>
                <w:sz w:val="28"/>
                <w:szCs w:val="28"/>
              </w:rPr>
            </w:pPr>
            <w:r>
              <w:rPr>
                <w:sz w:val="28"/>
                <w:szCs w:val="28"/>
              </w:rPr>
              <w:t>-</w:t>
            </w:r>
          </w:p>
        </w:tc>
        <w:tc>
          <w:tcPr>
            <w:tcW w:w="1559"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5"/>
              <w:spacing w:before="101"/>
              <w:jc w:val="center"/>
              <w:rPr>
                <w:sz w:val="28"/>
                <w:szCs w:val="28"/>
              </w:rPr>
            </w:pPr>
            <w:r>
              <w:rPr>
                <w:sz w:val="28"/>
                <w:szCs w:val="28"/>
              </w:rPr>
              <w:t>ООО«ВПАТ»</w:t>
            </w:r>
          </w:p>
        </w:tc>
        <w:tc>
          <w:tcPr>
            <w:tcW w:w="1559" w:type="dxa"/>
            <w:gridSpan w:val="2"/>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5"/>
              <w:spacing w:before="101"/>
              <w:jc w:val="center"/>
              <w:rPr>
                <w:sz w:val="28"/>
                <w:szCs w:val="28"/>
              </w:rPr>
            </w:pPr>
            <w:r>
              <w:rPr>
                <w:sz w:val="28"/>
                <w:szCs w:val="28"/>
              </w:rPr>
              <w:t>Привлечение клиентов</w:t>
            </w:r>
          </w:p>
        </w:tc>
      </w:tr>
    </w:tbl>
    <w:p w:rsidR="00382920" w:rsidRDefault="007625A6">
      <w:pPr>
        <w:pStyle w:val="a5"/>
        <w:spacing w:before="101" w:after="101"/>
        <w:jc w:val="both"/>
        <w:rPr>
          <w:bCs/>
          <w:sz w:val="28"/>
          <w:szCs w:val="28"/>
        </w:rPr>
      </w:pPr>
      <w:r>
        <w:rPr>
          <w:bCs/>
          <w:sz w:val="28"/>
          <w:szCs w:val="28"/>
        </w:rPr>
        <w:lastRenderedPageBreak/>
        <w:t>Задача 3:Обновление автопарка автобусами</w:t>
      </w:r>
    </w:p>
    <w:tbl>
      <w:tblPr>
        <w:tblW w:w="9654" w:type="dxa"/>
        <w:tblCellSpacing w:w="0" w:type="dxa"/>
        <w:tblLayout w:type="fixed"/>
        <w:tblCellMar>
          <w:top w:w="15" w:type="dxa"/>
          <w:left w:w="15" w:type="dxa"/>
          <w:bottom w:w="15" w:type="dxa"/>
          <w:right w:w="15" w:type="dxa"/>
        </w:tblCellMar>
        <w:tblLook w:val="04A0"/>
      </w:tblPr>
      <w:tblGrid>
        <w:gridCol w:w="511"/>
        <w:gridCol w:w="2339"/>
        <w:gridCol w:w="1276"/>
        <w:gridCol w:w="1701"/>
        <w:gridCol w:w="2127"/>
        <w:gridCol w:w="1700"/>
      </w:tblGrid>
      <w:tr w:rsidR="00382920">
        <w:trPr>
          <w:tblCellSpacing w:w="0" w:type="dxa"/>
        </w:trPr>
        <w:tc>
          <w:tcPr>
            <w:tcW w:w="511"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6"/>
              <w:rPr>
                <w:rFonts w:ascii="Times New Roman" w:hAnsi="Times New Roman" w:cs="Times New Roman"/>
                <w:sz w:val="28"/>
                <w:szCs w:val="28"/>
              </w:rPr>
            </w:pPr>
            <w:r>
              <w:rPr>
                <w:rFonts w:ascii="Times New Roman" w:hAnsi="Times New Roman" w:cs="Times New Roman"/>
                <w:sz w:val="28"/>
                <w:szCs w:val="28"/>
              </w:rPr>
              <w:t>3.1</w:t>
            </w:r>
          </w:p>
        </w:tc>
        <w:tc>
          <w:tcPr>
            <w:tcW w:w="2339"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6"/>
              <w:jc w:val="center"/>
              <w:rPr>
                <w:rFonts w:ascii="Times New Roman" w:hAnsi="Times New Roman" w:cs="Times New Roman"/>
                <w:sz w:val="28"/>
                <w:szCs w:val="28"/>
              </w:rPr>
            </w:pPr>
            <w:r>
              <w:rPr>
                <w:rFonts w:ascii="Times New Roman" w:hAnsi="Times New Roman" w:cs="Times New Roman"/>
                <w:sz w:val="28"/>
                <w:szCs w:val="28"/>
              </w:rPr>
              <w:t>Субсидия на обновления автопарка</w:t>
            </w:r>
          </w:p>
          <w:p w:rsidR="00382920" w:rsidRDefault="00382920">
            <w:pPr>
              <w:pStyle w:val="a6"/>
              <w:rPr>
                <w:rFonts w:ascii="Times New Roman" w:hAnsi="Times New Roman" w:cs="Times New Roman"/>
                <w:sz w:val="28"/>
                <w:szCs w:val="28"/>
              </w:rPr>
            </w:pPr>
          </w:p>
        </w:tc>
        <w:tc>
          <w:tcPr>
            <w:tcW w:w="1276"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6"/>
              <w:jc w:val="center"/>
              <w:rPr>
                <w:rFonts w:ascii="Times New Roman" w:hAnsi="Times New Roman" w:cs="Times New Roman"/>
                <w:sz w:val="28"/>
                <w:szCs w:val="28"/>
              </w:rPr>
            </w:pPr>
            <w:r>
              <w:rPr>
                <w:rFonts w:ascii="Times New Roman" w:hAnsi="Times New Roman" w:cs="Times New Roman"/>
                <w:sz w:val="28"/>
                <w:szCs w:val="28"/>
              </w:rPr>
              <w:t>Местный</w:t>
            </w:r>
          </w:p>
          <w:p w:rsidR="00382920" w:rsidRDefault="007625A6">
            <w:pPr>
              <w:pStyle w:val="a6"/>
              <w:jc w:val="center"/>
              <w:rPr>
                <w:rFonts w:ascii="Times New Roman" w:hAnsi="Times New Roman" w:cs="Times New Roman"/>
                <w:sz w:val="28"/>
                <w:szCs w:val="28"/>
              </w:rPr>
            </w:pPr>
            <w:r>
              <w:rPr>
                <w:rFonts w:ascii="Times New Roman" w:hAnsi="Times New Roman" w:cs="Times New Roman"/>
                <w:sz w:val="28"/>
                <w:szCs w:val="28"/>
              </w:rPr>
              <w:t>бюджет</w:t>
            </w:r>
          </w:p>
        </w:tc>
        <w:tc>
          <w:tcPr>
            <w:tcW w:w="1701"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6"/>
              <w:rPr>
                <w:rFonts w:ascii="Times New Roman" w:hAnsi="Times New Roman" w:cs="Times New Roman"/>
                <w:sz w:val="28"/>
                <w:szCs w:val="28"/>
              </w:rPr>
            </w:pPr>
            <w:r>
              <w:rPr>
                <w:rFonts w:ascii="Times New Roman" w:hAnsi="Times New Roman" w:cs="Times New Roman"/>
                <w:sz w:val="28"/>
                <w:szCs w:val="28"/>
              </w:rPr>
              <w:t>2020г.-</w:t>
            </w:r>
          </w:p>
          <w:p w:rsidR="00382920" w:rsidRDefault="007625A6">
            <w:pPr>
              <w:pStyle w:val="a6"/>
              <w:rPr>
                <w:rFonts w:ascii="Times New Roman" w:hAnsi="Times New Roman" w:cs="Times New Roman"/>
                <w:sz w:val="28"/>
                <w:szCs w:val="28"/>
              </w:rPr>
            </w:pPr>
            <w:r>
              <w:rPr>
                <w:rFonts w:ascii="Times New Roman" w:hAnsi="Times New Roman" w:cs="Times New Roman"/>
                <w:sz w:val="28"/>
                <w:szCs w:val="28"/>
              </w:rPr>
              <w:t>2021г.-</w:t>
            </w:r>
          </w:p>
          <w:p w:rsidR="00382920" w:rsidRDefault="007625A6">
            <w:pPr>
              <w:pStyle w:val="a6"/>
              <w:rPr>
                <w:rFonts w:ascii="Times New Roman" w:hAnsi="Times New Roman" w:cs="Times New Roman"/>
                <w:sz w:val="28"/>
                <w:szCs w:val="28"/>
              </w:rPr>
            </w:pPr>
            <w:r>
              <w:rPr>
                <w:rFonts w:ascii="Times New Roman" w:hAnsi="Times New Roman" w:cs="Times New Roman"/>
                <w:sz w:val="28"/>
                <w:szCs w:val="28"/>
              </w:rPr>
              <w:t>2022г.-</w:t>
            </w:r>
          </w:p>
          <w:p w:rsidR="00382920" w:rsidRDefault="007625A6">
            <w:pPr>
              <w:pStyle w:val="a6"/>
              <w:rPr>
                <w:rFonts w:ascii="Times New Roman" w:hAnsi="Times New Roman" w:cs="Times New Roman"/>
                <w:sz w:val="28"/>
                <w:szCs w:val="28"/>
              </w:rPr>
            </w:pPr>
            <w:r>
              <w:rPr>
                <w:rFonts w:ascii="Times New Roman" w:hAnsi="Times New Roman" w:cs="Times New Roman"/>
                <w:sz w:val="28"/>
                <w:szCs w:val="28"/>
              </w:rPr>
              <w:t>2023г.-</w:t>
            </w:r>
          </w:p>
          <w:p w:rsidR="00382920" w:rsidRDefault="007625A6">
            <w:pPr>
              <w:pStyle w:val="a6"/>
              <w:rPr>
                <w:rFonts w:ascii="Times New Roman" w:hAnsi="Times New Roman" w:cs="Times New Roman"/>
                <w:sz w:val="28"/>
                <w:szCs w:val="28"/>
              </w:rPr>
            </w:pPr>
            <w:r>
              <w:rPr>
                <w:rFonts w:ascii="Times New Roman" w:hAnsi="Times New Roman" w:cs="Times New Roman"/>
                <w:sz w:val="28"/>
                <w:szCs w:val="28"/>
              </w:rPr>
              <w:t>2024г.-</w:t>
            </w:r>
          </w:p>
          <w:p w:rsidR="00382920" w:rsidRDefault="007625A6">
            <w:pPr>
              <w:pStyle w:val="a6"/>
              <w:rPr>
                <w:rFonts w:ascii="Times New Roman" w:hAnsi="Times New Roman" w:cs="Times New Roman"/>
                <w:sz w:val="28"/>
                <w:szCs w:val="28"/>
              </w:rPr>
            </w:pPr>
            <w:r>
              <w:rPr>
                <w:rFonts w:ascii="Times New Roman" w:hAnsi="Times New Roman" w:cs="Times New Roman"/>
                <w:sz w:val="28"/>
                <w:szCs w:val="28"/>
              </w:rPr>
              <w:t>2025г.-</w:t>
            </w:r>
          </w:p>
          <w:p w:rsidR="00382920" w:rsidRDefault="007625A6">
            <w:pPr>
              <w:pStyle w:val="a6"/>
              <w:rPr>
                <w:rFonts w:ascii="Times New Roman" w:hAnsi="Times New Roman" w:cs="Times New Roman"/>
                <w:sz w:val="28"/>
                <w:szCs w:val="28"/>
              </w:rPr>
            </w:pPr>
            <w:r>
              <w:rPr>
                <w:rFonts w:ascii="Times New Roman" w:hAnsi="Times New Roman" w:cs="Times New Roman"/>
                <w:sz w:val="28"/>
                <w:szCs w:val="28"/>
              </w:rPr>
              <w:t>2026г.-</w:t>
            </w:r>
          </w:p>
          <w:p w:rsidR="00382920" w:rsidRDefault="007625A6">
            <w:pPr>
              <w:pStyle w:val="a6"/>
              <w:rPr>
                <w:rFonts w:ascii="Times New Roman" w:hAnsi="Times New Roman" w:cs="Times New Roman"/>
                <w:sz w:val="28"/>
                <w:szCs w:val="28"/>
              </w:rPr>
            </w:pPr>
            <w:r>
              <w:rPr>
                <w:rFonts w:ascii="Times New Roman" w:hAnsi="Times New Roman" w:cs="Times New Roman"/>
                <w:sz w:val="28"/>
                <w:szCs w:val="28"/>
              </w:rPr>
              <w:t>2027г.-</w:t>
            </w:r>
          </w:p>
          <w:p w:rsidR="00E84A02" w:rsidRDefault="00E84A02">
            <w:pPr>
              <w:pStyle w:val="a6"/>
              <w:rPr>
                <w:rFonts w:ascii="Times New Roman" w:hAnsi="Times New Roman" w:cs="Times New Roman"/>
                <w:sz w:val="28"/>
                <w:szCs w:val="28"/>
              </w:rPr>
            </w:pPr>
            <w:r>
              <w:rPr>
                <w:rFonts w:ascii="Times New Roman" w:hAnsi="Times New Roman" w:cs="Times New Roman"/>
                <w:sz w:val="28"/>
                <w:szCs w:val="28"/>
              </w:rPr>
              <w:t>2028г.-</w:t>
            </w:r>
          </w:p>
        </w:tc>
        <w:tc>
          <w:tcPr>
            <w:tcW w:w="2127"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6"/>
              <w:jc w:val="center"/>
              <w:rPr>
                <w:rFonts w:ascii="Times New Roman" w:hAnsi="Times New Roman" w:cs="Times New Roman"/>
                <w:sz w:val="28"/>
                <w:szCs w:val="28"/>
              </w:rPr>
            </w:pPr>
            <w:r>
              <w:rPr>
                <w:rFonts w:ascii="Times New Roman" w:hAnsi="Times New Roman" w:cs="Times New Roman"/>
                <w:sz w:val="28"/>
                <w:szCs w:val="28"/>
              </w:rPr>
              <w:t xml:space="preserve">ООО </w:t>
            </w:r>
          </w:p>
          <w:p w:rsidR="00382920" w:rsidRDefault="007625A6">
            <w:pPr>
              <w:pStyle w:val="a6"/>
              <w:jc w:val="center"/>
              <w:rPr>
                <w:rFonts w:ascii="Times New Roman" w:hAnsi="Times New Roman" w:cs="Times New Roman"/>
                <w:sz w:val="28"/>
                <w:szCs w:val="28"/>
              </w:rPr>
            </w:pPr>
            <w:r>
              <w:rPr>
                <w:rFonts w:ascii="Times New Roman" w:hAnsi="Times New Roman" w:cs="Times New Roman"/>
                <w:sz w:val="28"/>
                <w:szCs w:val="28"/>
              </w:rPr>
              <w:t>«ВПАТ»</w:t>
            </w:r>
          </w:p>
        </w:tc>
        <w:tc>
          <w:tcPr>
            <w:tcW w:w="1700"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382920" w:rsidRDefault="007625A6">
            <w:pPr>
              <w:pStyle w:val="a6"/>
              <w:jc w:val="center"/>
              <w:rPr>
                <w:rFonts w:ascii="Times New Roman" w:hAnsi="Times New Roman" w:cs="Times New Roman"/>
                <w:sz w:val="28"/>
                <w:szCs w:val="28"/>
              </w:rPr>
            </w:pPr>
            <w:r>
              <w:rPr>
                <w:rFonts w:ascii="Times New Roman" w:hAnsi="Times New Roman" w:cs="Times New Roman"/>
                <w:sz w:val="28"/>
                <w:szCs w:val="28"/>
              </w:rPr>
              <w:t>Покупка новых автобусов</w:t>
            </w:r>
          </w:p>
        </w:tc>
      </w:tr>
    </w:tbl>
    <w:p w:rsidR="00382920" w:rsidRDefault="007625A6">
      <w:pPr>
        <w:pStyle w:val="a5"/>
        <w:spacing w:before="101" w:after="101"/>
        <w:jc w:val="center"/>
        <w:outlineLvl w:val="0"/>
        <w:rPr>
          <w:sz w:val="28"/>
          <w:szCs w:val="28"/>
        </w:rPr>
      </w:pPr>
      <w:r>
        <w:rPr>
          <w:b/>
          <w:bCs/>
          <w:sz w:val="28"/>
          <w:szCs w:val="28"/>
          <w:lang w:val="en-US"/>
        </w:rPr>
        <w:t>VI</w:t>
      </w:r>
      <w:r>
        <w:rPr>
          <w:b/>
          <w:bCs/>
          <w:sz w:val="28"/>
          <w:szCs w:val="28"/>
        </w:rPr>
        <w:t>. РЕСУРСНОЕ ОБЕСПЕЧЕНИЕ ПРОГРАММЫ</w:t>
      </w:r>
    </w:p>
    <w:p w:rsidR="00382920" w:rsidRDefault="007625A6">
      <w:pPr>
        <w:pStyle w:val="a6"/>
        <w:ind w:firstLine="708"/>
        <w:rPr>
          <w:rFonts w:ascii="Times New Roman" w:hAnsi="Times New Roman" w:cs="Times New Roman"/>
          <w:sz w:val="28"/>
          <w:szCs w:val="28"/>
        </w:rPr>
      </w:pPr>
      <w:r>
        <w:rPr>
          <w:rFonts w:ascii="Times New Roman" w:hAnsi="Times New Roman" w:cs="Times New Roman"/>
          <w:sz w:val="28"/>
          <w:szCs w:val="28"/>
        </w:rPr>
        <w:t>Финансирование Программы осуществляется за счет средств бюджета Вознесенского муниципального округа. Общий объем финансирования 25295,5 тыс. руб., в том числе по годам:</w:t>
      </w:r>
    </w:p>
    <w:p w:rsidR="00382920" w:rsidRDefault="007625A6">
      <w:pPr>
        <w:pStyle w:val="a6"/>
        <w:rPr>
          <w:rFonts w:ascii="Times New Roman" w:hAnsi="Times New Roman" w:cs="Times New Roman"/>
          <w:sz w:val="28"/>
          <w:szCs w:val="28"/>
        </w:rPr>
      </w:pPr>
      <w:r>
        <w:rPr>
          <w:rFonts w:ascii="Times New Roman" w:hAnsi="Times New Roman" w:cs="Times New Roman"/>
          <w:sz w:val="28"/>
          <w:szCs w:val="28"/>
        </w:rPr>
        <w:t>2020 год – 6444,3 тыс.руб.</w:t>
      </w:r>
    </w:p>
    <w:p w:rsidR="00382920" w:rsidRDefault="007625A6">
      <w:pPr>
        <w:pStyle w:val="a6"/>
        <w:rPr>
          <w:rFonts w:ascii="Times New Roman" w:hAnsi="Times New Roman" w:cs="Times New Roman"/>
          <w:sz w:val="28"/>
          <w:szCs w:val="28"/>
        </w:rPr>
      </w:pPr>
      <w:r>
        <w:rPr>
          <w:rFonts w:ascii="Times New Roman" w:hAnsi="Times New Roman" w:cs="Times New Roman"/>
          <w:sz w:val="28"/>
          <w:szCs w:val="28"/>
        </w:rPr>
        <w:t>2021 год – 5351,2 тыс.руб.</w:t>
      </w:r>
    </w:p>
    <w:p w:rsidR="00382920" w:rsidRDefault="007625A6">
      <w:pPr>
        <w:pStyle w:val="a6"/>
        <w:rPr>
          <w:rFonts w:ascii="Times New Roman" w:hAnsi="Times New Roman" w:cs="Times New Roman"/>
          <w:sz w:val="28"/>
          <w:szCs w:val="28"/>
        </w:rPr>
      </w:pPr>
      <w:r>
        <w:rPr>
          <w:rFonts w:ascii="Times New Roman" w:hAnsi="Times New Roman" w:cs="Times New Roman"/>
          <w:sz w:val="28"/>
          <w:szCs w:val="28"/>
        </w:rPr>
        <w:t>2022 год – 2500,0 тыс.руб.</w:t>
      </w:r>
    </w:p>
    <w:p w:rsidR="00382920" w:rsidRDefault="007625A6">
      <w:pPr>
        <w:pStyle w:val="a6"/>
        <w:rPr>
          <w:rFonts w:ascii="Times New Roman" w:hAnsi="Times New Roman" w:cs="Times New Roman"/>
          <w:sz w:val="28"/>
          <w:szCs w:val="28"/>
        </w:rPr>
      </w:pPr>
      <w:r>
        <w:rPr>
          <w:rFonts w:ascii="Times New Roman" w:hAnsi="Times New Roman" w:cs="Times New Roman"/>
          <w:sz w:val="28"/>
          <w:szCs w:val="28"/>
        </w:rPr>
        <w:t>2023 год – 3000,0 тыс.руб.</w:t>
      </w:r>
    </w:p>
    <w:p w:rsidR="00382920" w:rsidRDefault="007625A6">
      <w:pPr>
        <w:pStyle w:val="a6"/>
        <w:rPr>
          <w:rFonts w:ascii="Times New Roman" w:hAnsi="Times New Roman" w:cs="Times New Roman"/>
          <w:sz w:val="28"/>
          <w:szCs w:val="28"/>
        </w:rPr>
      </w:pPr>
      <w:r>
        <w:rPr>
          <w:rFonts w:ascii="Times New Roman" w:hAnsi="Times New Roman" w:cs="Times New Roman"/>
          <w:sz w:val="28"/>
          <w:szCs w:val="28"/>
        </w:rPr>
        <w:t>2024 год – 4000,0 тыс.руб.</w:t>
      </w:r>
    </w:p>
    <w:p w:rsidR="00382920" w:rsidRDefault="00E72175">
      <w:pPr>
        <w:pStyle w:val="a6"/>
        <w:rPr>
          <w:rFonts w:ascii="Times New Roman" w:hAnsi="Times New Roman" w:cs="Times New Roman"/>
          <w:sz w:val="28"/>
          <w:szCs w:val="28"/>
        </w:rPr>
      </w:pPr>
      <w:r>
        <w:rPr>
          <w:rFonts w:ascii="Times New Roman" w:hAnsi="Times New Roman" w:cs="Times New Roman"/>
          <w:sz w:val="28"/>
          <w:szCs w:val="28"/>
        </w:rPr>
        <w:t>2025 год – 4</w:t>
      </w:r>
      <w:r w:rsidR="007625A6">
        <w:rPr>
          <w:rFonts w:ascii="Times New Roman" w:hAnsi="Times New Roman" w:cs="Times New Roman"/>
          <w:sz w:val="28"/>
          <w:szCs w:val="28"/>
        </w:rPr>
        <w:t>350,0 тыс.руб.</w:t>
      </w:r>
    </w:p>
    <w:p w:rsidR="00382920" w:rsidRDefault="007625A6">
      <w:pPr>
        <w:pStyle w:val="a6"/>
        <w:rPr>
          <w:rFonts w:ascii="Times New Roman" w:hAnsi="Times New Roman" w:cs="Times New Roman"/>
          <w:sz w:val="28"/>
          <w:szCs w:val="28"/>
        </w:rPr>
      </w:pPr>
      <w:r>
        <w:rPr>
          <w:rFonts w:ascii="Times New Roman" w:hAnsi="Times New Roman" w:cs="Times New Roman"/>
          <w:sz w:val="28"/>
          <w:szCs w:val="28"/>
        </w:rPr>
        <w:t>2026 год –</w:t>
      </w:r>
      <w:r w:rsidR="001B0B28">
        <w:rPr>
          <w:rFonts w:ascii="Times New Roman" w:hAnsi="Times New Roman" w:cs="Times New Roman"/>
          <w:sz w:val="28"/>
          <w:szCs w:val="28"/>
        </w:rPr>
        <w:t xml:space="preserve"> 200</w:t>
      </w:r>
      <w:r>
        <w:rPr>
          <w:rFonts w:ascii="Times New Roman" w:hAnsi="Times New Roman" w:cs="Times New Roman"/>
          <w:sz w:val="28"/>
          <w:szCs w:val="28"/>
        </w:rPr>
        <w:t>0,0 тыс.руб.</w:t>
      </w:r>
    </w:p>
    <w:p w:rsidR="00382920" w:rsidRDefault="007625A6">
      <w:pPr>
        <w:pStyle w:val="a6"/>
        <w:rPr>
          <w:rFonts w:ascii="Times New Roman" w:hAnsi="Times New Roman" w:cs="Times New Roman"/>
          <w:sz w:val="28"/>
          <w:szCs w:val="28"/>
        </w:rPr>
      </w:pPr>
      <w:r>
        <w:rPr>
          <w:rFonts w:ascii="Times New Roman" w:hAnsi="Times New Roman" w:cs="Times New Roman"/>
          <w:sz w:val="28"/>
          <w:szCs w:val="28"/>
        </w:rPr>
        <w:t>2027 год – 2000,0 тыс.руб.</w:t>
      </w:r>
    </w:p>
    <w:p w:rsidR="00E84A02" w:rsidRDefault="00E84A02">
      <w:pPr>
        <w:pStyle w:val="a6"/>
        <w:rPr>
          <w:rFonts w:ascii="Times New Roman" w:hAnsi="Times New Roman" w:cs="Times New Roman"/>
          <w:sz w:val="28"/>
          <w:szCs w:val="28"/>
        </w:rPr>
      </w:pPr>
      <w:r>
        <w:rPr>
          <w:rFonts w:ascii="Times New Roman" w:hAnsi="Times New Roman" w:cs="Times New Roman"/>
          <w:sz w:val="28"/>
          <w:szCs w:val="28"/>
        </w:rPr>
        <w:t>2028 год – 2000,0 тыс. руб.</w:t>
      </w:r>
    </w:p>
    <w:p w:rsidR="00382920" w:rsidRDefault="007625A6">
      <w:pPr>
        <w:pStyle w:val="a5"/>
        <w:spacing w:before="101" w:after="101"/>
        <w:jc w:val="center"/>
        <w:outlineLvl w:val="0"/>
        <w:rPr>
          <w:sz w:val="28"/>
          <w:szCs w:val="28"/>
        </w:rPr>
      </w:pPr>
      <w:r>
        <w:rPr>
          <w:b/>
          <w:bCs/>
          <w:sz w:val="28"/>
          <w:szCs w:val="28"/>
          <w:lang w:val="en-US"/>
        </w:rPr>
        <w:t>VII</w:t>
      </w:r>
      <w:r>
        <w:rPr>
          <w:b/>
          <w:bCs/>
          <w:sz w:val="28"/>
          <w:szCs w:val="28"/>
        </w:rPr>
        <w:t>. ИНДИКАТОРЫ ДОСТИЖЕНИЯ ЦЕЛЕЙ ПРОГРАММЫ</w:t>
      </w:r>
    </w:p>
    <w:p w:rsidR="00382920" w:rsidRDefault="007625A6">
      <w:pPr>
        <w:pStyle w:val="a5"/>
        <w:spacing w:before="101" w:after="101"/>
        <w:jc w:val="both"/>
        <w:rPr>
          <w:sz w:val="28"/>
          <w:szCs w:val="28"/>
        </w:rPr>
      </w:pPr>
      <w:r>
        <w:rPr>
          <w:sz w:val="28"/>
          <w:szCs w:val="28"/>
        </w:rPr>
        <w:t>Для оценки степени достижения цели Программы используются следующие индикаторы:</w:t>
      </w:r>
    </w:p>
    <w:tbl>
      <w:tblPr>
        <w:tblW w:w="10229" w:type="dxa"/>
        <w:tblCellSpacing w:w="0"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674"/>
        <w:gridCol w:w="709"/>
        <w:gridCol w:w="704"/>
        <w:gridCol w:w="709"/>
        <w:gridCol w:w="708"/>
        <w:gridCol w:w="709"/>
        <w:gridCol w:w="709"/>
        <w:gridCol w:w="850"/>
        <w:gridCol w:w="709"/>
        <w:gridCol w:w="714"/>
        <w:gridCol w:w="704"/>
        <w:gridCol w:w="572"/>
        <w:gridCol w:w="758"/>
      </w:tblGrid>
      <w:tr w:rsidR="00382920">
        <w:trPr>
          <w:trHeight w:val="996"/>
          <w:tblCellSpacing w:w="0" w:type="dxa"/>
        </w:trPr>
        <w:tc>
          <w:tcPr>
            <w:tcW w:w="1674" w:type="dxa"/>
            <w:tcMar>
              <w:top w:w="0" w:type="dxa"/>
              <w:left w:w="0" w:type="dxa"/>
              <w:bottom w:w="0" w:type="dxa"/>
              <w:right w:w="0" w:type="dxa"/>
            </w:tcMar>
          </w:tcPr>
          <w:p w:rsidR="00382920" w:rsidRDefault="007625A6">
            <w:pPr>
              <w:pStyle w:val="a5"/>
              <w:spacing w:before="101"/>
              <w:jc w:val="center"/>
              <w:rPr>
                <w:sz w:val="28"/>
                <w:szCs w:val="28"/>
              </w:rPr>
            </w:pPr>
            <w:r>
              <w:rPr>
                <w:sz w:val="28"/>
                <w:szCs w:val="28"/>
              </w:rPr>
              <w:t>Наименование индикаторов целей Программы</w:t>
            </w:r>
          </w:p>
        </w:tc>
        <w:tc>
          <w:tcPr>
            <w:tcW w:w="709" w:type="dxa"/>
            <w:vMerge w:val="restart"/>
            <w:tcMar>
              <w:top w:w="0" w:type="dxa"/>
              <w:left w:w="0" w:type="dxa"/>
              <w:bottom w:w="0" w:type="dxa"/>
              <w:right w:w="0" w:type="dxa"/>
            </w:tcMar>
          </w:tcPr>
          <w:p w:rsidR="00382920" w:rsidRDefault="007625A6">
            <w:pPr>
              <w:pStyle w:val="a5"/>
              <w:spacing w:before="101"/>
              <w:jc w:val="center"/>
              <w:rPr>
                <w:sz w:val="28"/>
                <w:szCs w:val="28"/>
              </w:rPr>
            </w:pPr>
            <w:r>
              <w:rPr>
                <w:sz w:val="28"/>
                <w:szCs w:val="28"/>
              </w:rPr>
              <w:t>Единицы измерения индикаторов целей Программы</w:t>
            </w:r>
          </w:p>
        </w:tc>
        <w:tc>
          <w:tcPr>
            <w:tcW w:w="7846" w:type="dxa"/>
            <w:gridSpan w:val="11"/>
          </w:tcPr>
          <w:p w:rsidR="00382920" w:rsidRDefault="007625A6">
            <w:pPr>
              <w:spacing w:line="240" w:lineRule="auto"/>
              <w:jc w:val="center"/>
              <w:rPr>
                <w:rFonts w:ascii="Times New Roman" w:hAnsi="Times New Roman" w:cs="Times New Roman"/>
                <w:sz w:val="28"/>
                <w:szCs w:val="28"/>
              </w:rPr>
            </w:pPr>
            <w:r>
              <w:rPr>
                <w:rFonts w:ascii="Times New Roman" w:hAnsi="Times New Roman" w:cs="Times New Roman"/>
                <w:sz w:val="28"/>
                <w:szCs w:val="28"/>
              </w:rPr>
              <w:t>Значения индикаторов целей Программы</w:t>
            </w:r>
          </w:p>
        </w:tc>
      </w:tr>
      <w:tr w:rsidR="00382920">
        <w:trPr>
          <w:trHeight w:val="1248"/>
          <w:tblCellSpacing w:w="0" w:type="dxa"/>
        </w:trPr>
        <w:tc>
          <w:tcPr>
            <w:tcW w:w="1674" w:type="dxa"/>
            <w:vMerge w:val="restart"/>
            <w:vAlign w:val="center"/>
          </w:tcPr>
          <w:p w:rsidR="00382920" w:rsidRDefault="00382920">
            <w:pPr>
              <w:pStyle w:val="a5"/>
              <w:spacing w:before="101"/>
              <w:jc w:val="both"/>
              <w:rPr>
                <w:sz w:val="28"/>
                <w:szCs w:val="28"/>
              </w:rPr>
            </w:pPr>
          </w:p>
          <w:p w:rsidR="00382920" w:rsidRDefault="00382920">
            <w:pPr>
              <w:pStyle w:val="a5"/>
              <w:spacing w:before="101"/>
              <w:jc w:val="both"/>
              <w:rPr>
                <w:sz w:val="28"/>
                <w:szCs w:val="28"/>
              </w:rPr>
            </w:pPr>
          </w:p>
          <w:p w:rsidR="00382920" w:rsidRDefault="00382920">
            <w:pPr>
              <w:pStyle w:val="a5"/>
              <w:spacing w:before="101"/>
              <w:jc w:val="both"/>
              <w:rPr>
                <w:sz w:val="28"/>
                <w:szCs w:val="28"/>
              </w:rPr>
            </w:pPr>
          </w:p>
        </w:tc>
        <w:tc>
          <w:tcPr>
            <w:tcW w:w="709" w:type="dxa"/>
            <w:vMerge/>
            <w:vAlign w:val="center"/>
          </w:tcPr>
          <w:p w:rsidR="00382920" w:rsidRDefault="00382920">
            <w:pPr>
              <w:spacing w:line="240" w:lineRule="auto"/>
              <w:jc w:val="center"/>
              <w:rPr>
                <w:rFonts w:ascii="Times New Roman" w:hAnsi="Times New Roman" w:cs="Times New Roman"/>
                <w:sz w:val="28"/>
                <w:szCs w:val="28"/>
              </w:rPr>
            </w:pPr>
          </w:p>
        </w:tc>
        <w:tc>
          <w:tcPr>
            <w:tcW w:w="704" w:type="dxa"/>
            <w:vMerge w:val="restart"/>
          </w:tcPr>
          <w:p w:rsidR="00382920" w:rsidRDefault="007625A6">
            <w:pPr>
              <w:pStyle w:val="a5"/>
              <w:spacing w:before="101"/>
              <w:jc w:val="center"/>
              <w:rPr>
                <w:sz w:val="28"/>
                <w:szCs w:val="28"/>
              </w:rPr>
            </w:pPr>
            <w:r>
              <w:rPr>
                <w:sz w:val="28"/>
                <w:szCs w:val="28"/>
              </w:rPr>
              <w:t>На момент разработки Программ</w:t>
            </w:r>
            <w:r>
              <w:rPr>
                <w:sz w:val="28"/>
                <w:szCs w:val="28"/>
              </w:rPr>
              <w:lastRenderedPageBreak/>
              <w:t>ы</w:t>
            </w:r>
          </w:p>
        </w:tc>
        <w:tc>
          <w:tcPr>
            <w:tcW w:w="5812" w:type="dxa"/>
            <w:gridSpan w:val="8"/>
          </w:tcPr>
          <w:p w:rsidR="00382920" w:rsidRDefault="007625A6">
            <w:pPr>
              <w:pStyle w:val="a5"/>
              <w:spacing w:before="101"/>
              <w:jc w:val="center"/>
              <w:rPr>
                <w:sz w:val="28"/>
                <w:szCs w:val="28"/>
              </w:rPr>
            </w:pPr>
            <w:r>
              <w:rPr>
                <w:sz w:val="28"/>
                <w:szCs w:val="28"/>
              </w:rPr>
              <w:lastRenderedPageBreak/>
              <w:t>Промежуточные значения индикаторов</w:t>
            </w:r>
          </w:p>
        </w:tc>
        <w:tc>
          <w:tcPr>
            <w:tcW w:w="572" w:type="dxa"/>
            <w:tcMar>
              <w:top w:w="0" w:type="dxa"/>
              <w:left w:w="0" w:type="dxa"/>
              <w:bottom w:w="0" w:type="dxa"/>
              <w:right w:w="0" w:type="dxa"/>
            </w:tcMar>
          </w:tcPr>
          <w:p w:rsidR="00382920" w:rsidRDefault="007625A6">
            <w:pPr>
              <w:pStyle w:val="a5"/>
              <w:spacing w:before="101"/>
              <w:jc w:val="center"/>
              <w:rPr>
                <w:sz w:val="28"/>
                <w:szCs w:val="28"/>
              </w:rPr>
            </w:pPr>
            <w:r>
              <w:rPr>
                <w:sz w:val="28"/>
                <w:szCs w:val="28"/>
              </w:rPr>
              <w:t>По окончании реализации Про</w:t>
            </w:r>
            <w:r>
              <w:rPr>
                <w:sz w:val="28"/>
                <w:szCs w:val="28"/>
              </w:rPr>
              <w:lastRenderedPageBreak/>
              <w:t>граммы</w:t>
            </w:r>
          </w:p>
        </w:tc>
        <w:tc>
          <w:tcPr>
            <w:tcW w:w="758" w:type="dxa"/>
            <w:vMerge w:val="restart"/>
            <w:shd w:val="clear" w:color="auto" w:fill="auto"/>
          </w:tcPr>
          <w:p w:rsidR="00382920" w:rsidRDefault="007625A6">
            <w:pPr>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Без программного вмешате-льств</w:t>
            </w:r>
            <w:r>
              <w:rPr>
                <w:rFonts w:ascii="Times New Roman" w:hAnsi="Times New Roman" w:cs="Times New Roman"/>
                <w:sz w:val="28"/>
                <w:szCs w:val="28"/>
              </w:rPr>
              <w:lastRenderedPageBreak/>
              <w:t>а</w:t>
            </w:r>
          </w:p>
        </w:tc>
      </w:tr>
      <w:tr w:rsidR="00382920">
        <w:trPr>
          <w:trHeight w:val="1030"/>
          <w:tblCellSpacing w:w="0" w:type="dxa"/>
        </w:trPr>
        <w:tc>
          <w:tcPr>
            <w:tcW w:w="1674" w:type="dxa"/>
            <w:vMerge/>
            <w:vAlign w:val="center"/>
          </w:tcPr>
          <w:p w:rsidR="00382920" w:rsidRDefault="00382920">
            <w:pPr>
              <w:spacing w:line="240" w:lineRule="auto"/>
              <w:jc w:val="both"/>
              <w:rPr>
                <w:rFonts w:ascii="Times New Roman" w:hAnsi="Times New Roman" w:cs="Times New Roman"/>
                <w:sz w:val="28"/>
                <w:szCs w:val="28"/>
              </w:rPr>
            </w:pPr>
          </w:p>
        </w:tc>
        <w:tc>
          <w:tcPr>
            <w:tcW w:w="709" w:type="dxa"/>
            <w:vMerge/>
            <w:vAlign w:val="center"/>
          </w:tcPr>
          <w:p w:rsidR="00382920" w:rsidRDefault="00382920">
            <w:pPr>
              <w:spacing w:line="240" w:lineRule="auto"/>
              <w:jc w:val="both"/>
              <w:rPr>
                <w:rFonts w:ascii="Times New Roman" w:hAnsi="Times New Roman" w:cs="Times New Roman"/>
                <w:sz w:val="28"/>
                <w:szCs w:val="28"/>
              </w:rPr>
            </w:pPr>
          </w:p>
        </w:tc>
        <w:tc>
          <w:tcPr>
            <w:tcW w:w="704" w:type="dxa"/>
            <w:vMerge/>
            <w:vAlign w:val="center"/>
          </w:tcPr>
          <w:p w:rsidR="00382920" w:rsidRDefault="00382920">
            <w:pPr>
              <w:spacing w:line="240" w:lineRule="auto"/>
              <w:jc w:val="both"/>
              <w:rPr>
                <w:rFonts w:ascii="Times New Roman" w:hAnsi="Times New Roman" w:cs="Times New Roman"/>
                <w:sz w:val="28"/>
                <w:szCs w:val="28"/>
              </w:rPr>
            </w:pPr>
          </w:p>
        </w:tc>
        <w:tc>
          <w:tcPr>
            <w:tcW w:w="709" w:type="dxa"/>
            <w:tcMar>
              <w:top w:w="0" w:type="dxa"/>
              <w:left w:w="0" w:type="dxa"/>
              <w:bottom w:w="0" w:type="dxa"/>
              <w:right w:w="0" w:type="dxa"/>
            </w:tcMar>
          </w:tcPr>
          <w:p w:rsidR="00382920" w:rsidRDefault="00382920">
            <w:pPr>
              <w:pStyle w:val="a6"/>
              <w:rPr>
                <w:rFonts w:ascii="Times New Roman" w:hAnsi="Times New Roman" w:cs="Times New Roman"/>
                <w:sz w:val="26"/>
                <w:szCs w:val="26"/>
              </w:rPr>
            </w:pPr>
          </w:p>
          <w:p w:rsidR="00382920" w:rsidRDefault="007625A6">
            <w:pPr>
              <w:pStyle w:val="a6"/>
              <w:rPr>
                <w:rFonts w:ascii="Times New Roman" w:hAnsi="Times New Roman" w:cs="Times New Roman"/>
                <w:sz w:val="26"/>
                <w:szCs w:val="26"/>
              </w:rPr>
            </w:pPr>
            <w:r>
              <w:rPr>
                <w:rFonts w:ascii="Times New Roman" w:hAnsi="Times New Roman" w:cs="Times New Roman"/>
                <w:sz w:val="26"/>
                <w:szCs w:val="26"/>
              </w:rPr>
              <w:t>2020г</w:t>
            </w:r>
          </w:p>
        </w:tc>
        <w:tc>
          <w:tcPr>
            <w:tcW w:w="708" w:type="dxa"/>
            <w:tcMar>
              <w:top w:w="0" w:type="dxa"/>
              <w:left w:w="0" w:type="dxa"/>
              <w:bottom w:w="0" w:type="dxa"/>
              <w:right w:w="0" w:type="dxa"/>
            </w:tcMar>
          </w:tcPr>
          <w:p w:rsidR="00382920" w:rsidRDefault="00382920">
            <w:pPr>
              <w:pStyle w:val="a6"/>
              <w:rPr>
                <w:rFonts w:ascii="Times New Roman" w:hAnsi="Times New Roman" w:cs="Times New Roman"/>
                <w:sz w:val="26"/>
                <w:szCs w:val="26"/>
              </w:rPr>
            </w:pPr>
          </w:p>
          <w:p w:rsidR="00382920" w:rsidRDefault="007625A6">
            <w:pPr>
              <w:pStyle w:val="a6"/>
              <w:rPr>
                <w:rFonts w:ascii="Times New Roman" w:hAnsi="Times New Roman" w:cs="Times New Roman"/>
                <w:sz w:val="26"/>
                <w:szCs w:val="26"/>
              </w:rPr>
            </w:pPr>
            <w:r>
              <w:rPr>
                <w:rFonts w:ascii="Times New Roman" w:hAnsi="Times New Roman" w:cs="Times New Roman"/>
                <w:sz w:val="26"/>
                <w:szCs w:val="26"/>
              </w:rPr>
              <w:t>2021г</w:t>
            </w:r>
          </w:p>
        </w:tc>
        <w:tc>
          <w:tcPr>
            <w:tcW w:w="709" w:type="dxa"/>
            <w:vAlign w:val="center"/>
          </w:tcPr>
          <w:p w:rsidR="00382920" w:rsidRDefault="007625A6">
            <w:pPr>
              <w:pStyle w:val="a6"/>
              <w:rPr>
                <w:rFonts w:ascii="Times New Roman" w:hAnsi="Times New Roman" w:cs="Times New Roman"/>
                <w:sz w:val="26"/>
                <w:szCs w:val="26"/>
              </w:rPr>
            </w:pPr>
            <w:r>
              <w:rPr>
                <w:rFonts w:ascii="Times New Roman" w:hAnsi="Times New Roman" w:cs="Times New Roman"/>
                <w:sz w:val="26"/>
                <w:szCs w:val="26"/>
              </w:rPr>
              <w:t>2022г</w:t>
            </w:r>
          </w:p>
        </w:tc>
        <w:tc>
          <w:tcPr>
            <w:tcW w:w="709" w:type="dxa"/>
            <w:vAlign w:val="center"/>
          </w:tcPr>
          <w:p w:rsidR="00382920" w:rsidRDefault="007625A6">
            <w:pPr>
              <w:pStyle w:val="a6"/>
              <w:rPr>
                <w:rFonts w:ascii="Times New Roman" w:hAnsi="Times New Roman" w:cs="Times New Roman"/>
                <w:sz w:val="26"/>
                <w:szCs w:val="26"/>
              </w:rPr>
            </w:pPr>
            <w:r>
              <w:rPr>
                <w:rFonts w:ascii="Times New Roman" w:hAnsi="Times New Roman" w:cs="Times New Roman"/>
                <w:sz w:val="26"/>
                <w:szCs w:val="26"/>
              </w:rPr>
              <w:t>2023г</w:t>
            </w:r>
          </w:p>
        </w:tc>
        <w:tc>
          <w:tcPr>
            <w:tcW w:w="850" w:type="dxa"/>
            <w:vAlign w:val="center"/>
          </w:tcPr>
          <w:p w:rsidR="00382920" w:rsidRDefault="007625A6">
            <w:pPr>
              <w:pStyle w:val="a6"/>
              <w:rPr>
                <w:rFonts w:ascii="Times New Roman" w:hAnsi="Times New Roman" w:cs="Times New Roman"/>
                <w:sz w:val="26"/>
                <w:szCs w:val="26"/>
              </w:rPr>
            </w:pPr>
            <w:r>
              <w:rPr>
                <w:rFonts w:ascii="Times New Roman" w:hAnsi="Times New Roman" w:cs="Times New Roman"/>
                <w:sz w:val="26"/>
                <w:szCs w:val="26"/>
              </w:rPr>
              <w:t>2024г</w:t>
            </w:r>
          </w:p>
        </w:tc>
        <w:tc>
          <w:tcPr>
            <w:tcW w:w="709" w:type="dxa"/>
          </w:tcPr>
          <w:p w:rsidR="00382920" w:rsidRDefault="00382920">
            <w:pPr>
              <w:pStyle w:val="a6"/>
              <w:rPr>
                <w:rFonts w:ascii="Times New Roman" w:hAnsi="Times New Roman" w:cs="Times New Roman"/>
                <w:sz w:val="26"/>
                <w:szCs w:val="26"/>
              </w:rPr>
            </w:pPr>
          </w:p>
          <w:p w:rsidR="00382920" w:rsidRDefault="007625A6">
            <w:pPr>
              <w:pStyle w:val="a6"/>
              <w:rPr>
                <w:rFonts w:ascii="Times New Roman" w:hAnsi="Times New Roman" w:cs="Times New Roman"/>
                <w:sz w:val="26"/>
                <w:szCs w:val="26"/>
              </w:rPr>
            </w:pPr>
            <w:r>
              <w:rPr>
                <w:rFonts w:ascii="Times New Roman" w:hAnsi="Times New Roman" w:cs="Times New Roman"/>
                <w:sz w:val="26"/>
                <w:szCs w:val="26"/>
              </w:rPr>
              <w:t>2025г</w:t>
            </w:r>
          </w:p>
        </w:tc>
        <w:tc>
          <w:tcPr>
            <w:tcW w:w="714" w:type="dxa"/>
          </w:tcPr>
          <w:p w:rsidR="00382920" w:rsidRDefault="00382920">
            <w:pPr>
              <w:pStyle w:val="a6"/>
              <w:rPr>
                <w:rFonts w:ascii="Times New Roman" w:hAnsi="Times New Roman" w:cs="Times New Roman"/>
                <w:sz w:val="26"/>
                <w:szCs w:val="26"/>
              </w:rPr>
            </w:pPr>
          </w:p>
          <w:p w:rsidR="00382920" w:rsidRDefault="007625A6">
            <w:pPr>
              <w:pStyle w:val="a6"/>
              <w:rPr>
                <w:rFonts w:ascii="Times New Roman" w:hAnsi="Times New Roman" w:cs="Times New Roman"/>
                <w:sz w:val="26"/>
                <w:szCs w:val="26"/>
              </w:rPr>
            </w:pPr>
            <w:r>
              <w:rPr>
                <w:rFonts w:ascii="Times New Roman" w:hAnsi="Times New Roman" w:cs="Times New Roman"/>
                <w:sz w:val="26"/>
                <w:szCs w:val="26"/>
              </w:rPr>
              <w:t>2026г</w:t>
            </w:r>
          </w:p>
        </w:tc>
        <w:tc>
          <w:tcPr>
            <w:tcW w:w="704" w:type="dxa"/>
          </w:tcPr>
          <w:p w:rsidR="00382920" w:rsidRDefault="00382920">
            <w:pPr>
              <w:pStyle w:val="a6"/>
              <w:rPr>
                <w:rFonts w:ascii="Times New Roman" w:hAnsi="Times New Roman" w:cs="Times New Roman"/>
                <w:sz w:val="26"/>
                <w:szCs w:val="26"/>
              </w:rPr>
            </w:pPr>
          </w:p>
          <w:p w:rsidR="00382920" w:rsidRDefault="007625A6">
            <w:pPr>
              <w:pStyle w:val="a6"/>
              <w:rPr>
                <w:rFonts w:ascii="Times New Roman" w:hAnsi="Times New Roman" w:cs="Times New Roman"/>
                <w:sz w:val="26"/>
                <w:szCs w:val="26"/>
              </w:rPr>
            </w:pPr>
            <w:r>
              <w:rPr>
                <w:rFonts w:ascii="Times New Roman" w:hAnsi="Times New Roman" w:cs="Times New Roman"/>
                <w:sz w:val="26"/>
                <w:szCs w:val="26"/>
              </w:rPr>
              <w:t>2027г</w:t>
            </w:r>
          </w:p>
        </w:tc>
        <w:tc>
          <w:tcPr>
            <w:tcW w:w="572" w:type="dxa"/>
            <w:vAlign w:val="center"/>
          </w:tcPr>
          <w:p w:rsidR="00382920" w:rsidRDefault="00E84A02">
            <w:pPr>
              <w:pStyle w:val="a6"/>
              <w:rPr>
                <w:rFonts w:ascii="Times New Roman" w:hAnsi="Times New Roman" w:cs="Times New Roman"/>
                <w:sz w:val="26"/>
                <w:szCs w:val="26"/>
              </w:rPr>
            </w:pPr>
            <w:r>
              <w:rPr>
                <w:rFonts w:ascii="Times New Roman" w:hAnsi="Times New Roman" w:cs="Times New Roman"/>
                <w:sz w:val="26"/>
                <w:szCs w:val="26"/>
              </w:rPr>
              <w:t>2028г.</w:t>
            </w:r>
          </w:p>
        </w:tc>
        <w:tc>
          <w:tcPr>
            <w:tcW w:w="758" w:type="dxa"/>
            <w:vMerge/>
            <w:shd w:val="clear" w:color="auto" w:fill="auto"/>
          </w:tcPr>
          <w:p w:rsidR="00382920" w:rsidRDefault="00382920">
            <w:pPr>
              <w:spacing w:line="240" w:lineRule="auto"/>
              <w:jc w:val="center"/>
              <w:rPr>
                <w:rFonts w:ascii="Times New Roman" w:hAnsi="Times New Roman" w:cs="Times New Roman"/>
                <w:sz w:val="26"/>
                <w:szCs w:val="26"/>
              </w:rPr>
            </w:pPr>
          </w:p>
        </w:tc>
      </w:tr>
      <w:tr w:rsidR="00382920">
        <w:trPr>
          <w:tblCellSpacing w:w="0" w:type="dxa"/>
        </w:trPr>
        <w:tc>
          <w:tcPr>
            <w:tcW w:w="1674" w:type="dxa"/>
            <w:tcMar>
              <w:top w:w="0" w:type="dxa"/>
              <w:left w:w="0" w:type="dxa"/>
              <w:bottom w:w="0" w:type="dxa"/>
              <w:right w:w="0" w:type="dxa"/>
            </w:tcMar>
          </w:tcPr>
          <w:p w:rsidR="00382920" w:rsidRDefault="007625A6">
            <w:pPr>
              <w:pStyle w:val="a5"/>
              <w:spacing w:before="101"/>
              <w:rPr>
                <w:sz w:val="28"/>
                <w:szCs w:val="28"/>
              </w:rPr>
            </w:pPr>
            <w:r>
              <w:rPr>
                <w:sz w:val="28"/>
                <w:szCs w:val="28"/>
              </w:rPr>
              <w:t>Количество сохраненных социально значимых убыточных маршрутов</w:t>
            </w:r>
          </w:p>
        </w:tc>
        <w:tc>
          <w:tcPr>
            <w:tcW w:w="709" w:type="dxa"/>
            <w:tcMar>
              <w:top w:w="0" w:type="dxa"/>
              <w:left w:w="0" w:type="dxa"/>
              <w:bottom w:w="0" w:type="dxa"/>
              <w:right w:w="0" w:type="dxa"/>
            </w:tcMar>
          </w:tcPr>
          <w:p w:rsidR="00382920" w:rsidRDefault="007625A6">
            <w:pPr>
              <w:pStyle w:val="a5"/>
              <w:spacing w:before="101"/>
              <w:jc w:val="center"/>
              <w:rPr>
                <w:sz w:val="28"/>
                <w:szCs w:val="28"/>
              </w:rPr>
            </w:pPr>
            <w:r>
              <w:rPr>
                <w:sz w:val="28"/>
                <w:szCs w:val="28"/>
              </w:rPr>
              <w:t>ед.</w:t>
            </w:r>
          </w:p>
        </w:tc>
        <w:tc>
          <w:tcPr>
            <w:tcW w:w="704" w:type="dxa"/>
            <w:tcMar>
              <w:top w:w="0" w:type="dxa"/>
              <w:left w:w="0" w:type="dxa"/>
              <w:bottom w:w="0" w:type="dxa"/>
              <w:right w:w="0" w:type="dxa"/>
            </w:tcMar>
          </w:tcPr>
          <w:p w:rsidR="00382920" w:rsidRDefault="007625A6">
            <w:pPr>
              <w:pStyle w:val="a5"/>
              <w:spacing w:before="101"/>
              <w:jc w:val="center"/>
              <w:rPr>
                <w:sz w:val="28"/>
                <w:szCs w:val="28"/>
              </w:rPr>
            </w:pPr>
            <w:r>
              <w:rPr>
                <w:sz w:val="28"/>
                <w:szCs w:val="28"/>
              </w:rPr>
              <w:t>10</w:t>
            </w:r>
          </w:p>
        </w:tc>
        <w:tc>
          <w:tcPr>
            <w:tcW w:w="709" w:type="dxa"/>
            <w:tcMar>
              <w:top w:w="0" w:type="dxa"/>
              <w:left w:w="0" w:type="dxa"/>
              <w:bottom w:w="0" w:type="dxa"/>
              <w:right w:w="0" w:type="dxa"/>
            </w:tcMar>
          </w:tcPr>
          <w:p w:rsidR="00382920" w:rsidRDefault="007625A6">
            <w:pPr>
              <w:spacing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708" w:type="dxa"/>
            <w:tcMar>
              <w:top w:w="0" w:type="dxa"/>
              <w:left w:w="0" w:type="dxa"/>
              <w:bottom w:w="0" w:type="dxa"/>
              <w:right w:w="0" w:type="dxa"/>
            </w:tcMar>
          </w:tcPr>
          <w:p w:rsidR="00382920" w:rsidRDefault="007625A6">
            <w:pPr>
              <w:spacing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709" w:type="dxa"/>
            <w:tcMar>
              <w:top w:w="0" w:type="dxa"/>
              <w:left w:w="0" w:type="dxa"/>
              <w:bottom w:w="0" w:type="dxa"/>
              <w:right w:w="0" w:type="dxa"/>
            </w:tcMar>
          </w:tcPr>
          <w:p w:rsidR="00382920" w:rsidRDefault="007625A6">
            <w:pPr>
              <w:spacing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709" w:type="dxa"/>
          </w:tcPr>
          <w:p w:rsidR="00382920" w:rsidRDefault="007625A6">
            <w:pPr>
              <w:spacing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850" w:type="dxa"/>
          </w:tcPr>
          <w:p w:rsidR="00382920" w:rsidRDefault="007625A6">
            <w:pPr>
              <w:spacing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709" w:type="dxa"/>
          </w:tcPr>
          <w:p w:rsidR="00382920" w:rsidRDefault="007625A6">
            <w:pPr>
              <w:pStyle w:val="a5"/>
              <w:spacing w:before="101"/>
              <w:jc w:val="center"/>
              <w:rPr>
                <w:sz w:val="28"/>
                <w:szCs w:val="28"/>
              </w:rPr>
            </w:pPr>
            <w:r>
              <w:rPr>
                <w:sz w:val="28"/>
                <w:szCs w:val="28"/>
              </w:rPr>
              <w:t>10</w:t>
            </w:r>
          </w:p>
        </w:tc>
        <w:tc>
          <w:tcPr>
            <w:tcW w:w="714" w:type="dxa"/>
          </w:tcPr>
          <w:p w:rsidR="00382920" w:rsidRDefault="007625A6">
            <w:pPr>
              <w:pStyle w:val="a5"/>
              <w:spacing w:before="101"/>
              <w:jc w:val="center"/>
              <w:rPr>
                <w:sz w:val="28"/>
                <w:szCs w:val="28"/>
              </w:rPr>
            </w:pPr>
            <w:r>
              <w:rPr>
                <w:sz w:val="28"/>
                <w:szCs w:val="28"/>
              </w:rPr>
              <w:t>10</w:t>
            </w:r>
          </w:p>
        </w:tc>
        <w:tc>
          <w:tcPr>
            <w:tcW w:w="704" w:type="dxa"/>
          </w:tcPr>
          <w:p w:rsidR="00382920" w:rsidRDefault="007625A6">
            <w:pPr>
              <w:pStyle w:val="a5"/>
              <w:spacing w:before="101"/>
              <w:jc w:val="center"/>
              <w:rPr>
                <w:sz w:val="28"/>
                <w:szCs w:val="28"/>
              </w:rPr>
            </w:pPr>
            <w:r>
              <w:rPr>
                <w:sz w:val="28"/>
                <w:szCs w:val="28"/>
              </w:rPr>
              <w:t>10</w:t>
            </w:r>
          </w:p>
        </w:tc>
        <w:tc>
          <w:tcPr>
            <w:tcW w:w="572" w:type="dxa"/>
            <w:tcMar>
              <w:top w:w="0" w:type="dxa"/>
              <w:left w:w="0" w:type="dxa"/>
              <w:bottom w:w="0" w:type="dxa"/>
              <w:right w:w="0" w:type="dxa"/>
            </w:tcMar>
          </w:tcPr>
          <w:p w:rsidR="00382920" w:rsidRDefault="007625A6">
            <w:pPr>
              <w:pStyle w:val="a5"/>
              <w:spacing w:before="101"/>
              <w:jc w:val="center"/>
              <w:rPr>
                <w:sz w:val="28"/>
                <w:szCs w:val="28"/>
              </w:rPr>
            </w:pPr>
            <w:r>
              <w:rPr>
                <w:sz w:val="28"/>
                <w:szCs w:val="28"/>
              </w:rPr>
              <w:t>10</w:t>
            </w:r>
          </w:p>
        </w:tc>
        <w:tc>
          <w:tcPr>
            <w:tcW w:w="758" w:type="dxa"/>
            <w:shd w:val="clear" w:color="auto" w:fill="auto"/>
          </w:tcPr>
          <w:p w:rsidR="00382920" w:rsidRDefault="007625A6">
            <w:pPr>
              <w:spacing w:line="240" w:lineRule="auto"/>
              <w:jc w:val="center"/>
              <w:rPr>
                <w:rFonts w:ascii="Times New Roman" w:hAnsi="Times New Roman" w:cs="Times New Roman"/>
                <w:sz w:val="28"/>
                <w:szCs w:val="28"/>
              </w:rPr>
            </w:pPr>
            <w:r>
              <w:rPr>
                <w:rFonts w:ascii="Times New Roman" w:hAnsi="Times New Roman" w:cs="Times New Roman"/>
                <w:sz w:val="28"/>
                <w:szCs w:val="28"/>
              </w:rPr>
              <w:t>4</w:t>
            </w:r>
          </w:p>
          <w:p w:rsidR="00382920" w:rsidRDefault="00382920">
            <w:pPr>
              <w:spacing w:line="240" w:lineRule="auto"/>
              <w:jc w:val="center"/>
              <w:rPr>
                <w:rFonts w:ascii="Times New Roman" w:hAnsi="Times New Roman" w:cs="Times New Roman"/>
                <w:sz w:val="28"/>
                <w:szCs w:val="28"/>
              </w:rPr>
            </w:pPr>
          </w:p>
        </w:tc>
      </w:tr>
    </w:tbl>
    <w:p w:rsidR="00382920" w:rsidRDefault="007625A6">
      <w:pPr>
        <w:pStyle w:val="a5"/>
        <w:spacing w:before="101" w:after="240"/>
        <w:ind w:firstLine="708"/>
        <w:jc w:val="both"/>
        <w:rPr>
          <w:sz w:val="28"/>
          <w:szCs w:val="28"/>
        </w:rPr>
      </w:pPr>
      <w:r>
        <w:rPr>
          <w:sz w:val="28"/>
          <w:szCs w:val="28"/>
        </w:rPr>
        <w:t>Примечание: программа разработана без потребления ТЭР-индификатор эффективности не рассматривается.</w:t>
      </w:r>
    </w:p>
    <w:p w:rsidR="00382920" w:rsidRDefault="007625A6">
      <w:pPr>
        <w:pStyle w:val="a5"/>
        <w:spacing w:before="101" w:after="101"/>
        <w:ind w:left="708"/>
        <w:jc w:val="center"/>
        <w:outlineLvl w:val="0"/>
        <w:rPr>
          <w:sz w:val="28"/>
          <w:szCs w:val="28"/>
        </w:rPr>
      </w:pPr>
      <w:r>
        <w:rPr>
          <w:b/>
          <w:bCs/>
          <w:sz w:val="28"/>
          <w:szCs w:val="28"/>
          <w:lang w:val="en-US"/>
        </w:rPr>
        <w:t>VIII</w:t>
      </w:r>
      <w:r>
        <w:rPr>
          <w:b/>
          <w:bCs/>
          <w:sz w:val="28"/>
          <w:szCs w:val="28"/>
        </w:rPr>
        <w:t>. ВНЕШНИЕ ФАКТОРЫ, НЕГАТИВНО ВЛИЯЮЩИЕ НА     РЕАЛИЗАЦИЮПРОГРАММЫ, МЕРОПРИЯТИЯ ПО ИХ СНИЖЕНИЮ</w:t>
      </w:r>
    </w:p>
    <w:p w:rsidR="00382920" w:rsidRDefault="007625A6">
      <w:pPr>
        <w:pStyle w:val="a6"/>
        <w:ind w:firstLine="708"/>
        <w:jc w:val="both"/>
        <w:rPr>
          <w:rFonts w:ascii="Times New Roman" w:hAnsi="Times New Roman" w:cs="Times New Roman"/>
          <w:sz w:val="28"/>
          <w:szCs w:val="28"/>
        </w:rPr>
      </w:pPr>
      <w:r>
        <w:rPr>
          <w:rFonts w:ascii="Times New Roman" w:hAnsi="Times New Roman" w:cs="Times New Roman"/>
          <w:sz w:val="28"/>
          <w:szCs w:val="28"/>
        </w:rPr>
        <w:t>К возможным негативным факторам относятся:</w:t>
      </w:r>
    </w:p>
    <w:p w:rsidR="00382920" w:rsidRDefault="007625A6">
      <w:pPr>
        <w:pStyle w:val="a6"/>
        <w:jc w:val="both"/>
        <w:rPr>
          <w:rFonts w:ascii="Times New Roman" w:hAnsi="Times New Roman" w:cs="Times New Roman"/>
          <w:sz w:val="28"/>
          <w:szCs w:val="28"/>
        </w:rPr>
      </w:pPr>
      <w:r>
        <w:rPr>
          <w:rFonts w:ascii="Times New Roman" w:hAnsi="Times New Roman" w:cs="Times New Roman"/>
          <w:sz w:val="28"/>
          <w:szCs w:val="28"/>
        </w:rPr>
        <w:t>- отсутствие надлежащего финансирования;</w:t>
      </w:r>
    </w:p>
    <w:p w:rsidR="00382920" w:rsidRDefault="007625A6">
      <w:pPr>
        <w:pStyle w:val="a6"/>
        <w:jc w:val="both"/>
        <w:rPr>
          <w:rFonts w:ascii="Times New Roman" w:hAnsi="Times New Roman" w:cs="Times New Roman"/>
          <w:sz w:val="28"/>
          <w:szCs w:val="28"/>
        </w:rPr>
      </w:pPr>
      <w:r>
        <w:rPr>
          <w:rFonts w:ascii="Times New Roman" w:hAnsi="Times New Roman" w:cs="Times New Roman"/>
          <w:sz w:val="28"/>
          <w:szCs w:val="28"/>
        </w:rPr>
        <w:t>- осложнения на топливно-энергетическом рынке.</w:t>
      </w:r>
    </w:p>
    <w:p w:rsidR="00382920" w:rsidRDefault="007625A6">
      <w:pPr>
        <w:pStyle w:val="a6"/>
        <w:ind w:firstLine="708"/>
        <w:jc w:val="both"/>
        <w:rPr>
          <w:rFonts w:ascii="Times New Roman" w:hAnsi="Times New Roman" w:cs="Times New Roman"/>
          <w:sz w:val="28"/>
          <w:szCs w:val="28"/>
        </w:rPr>
      </w:pPr>
      <w:r>
        <w:rPr>
          <w:rFonts w:ascii="Times New Roman" w:hAnsi="Times New Roman" w:cs="Times New Roman"/>
          <w:sz w:val="28"/>
          <w:szCs w:val="28"/>
        </w:rPr>
        <w:t>В 2025 году случае возникновения первого фактора появитсяневозможность надлежащего технического обслуживания и ремонта подвижного состава в связи с недостаточным развитием производственно-технической базы.</w:t>
      </w:r>
      <w:bookmarkStart w:id="0" w:name="_GoBack"/>
      <w:bookmarkEnd w:id="0"/>
    </w:p>
    <w:p w:rsidR="00382920" w:rsidRDefault="007625A6">
      <w:pPr>
        <w:pStyle w:val="a6"/>
        <w:ind w:firstLine="708"/>
        <w:jc w:val="both"/>
        <w:rPr>
          <w:rFonts w:ascii="Times New Roman" w:hAnsi="Times New Roman" w:cs="Times New Roman"/>
          <w:sz w:val="28"/>
          <w:szCs w:val="28"/>
        </w:rPr>
      </w:pPr>
      <w:r>
        <w:rPr>
          <w:rFonts w:ascii="Times New Roman" w:hAnsi="Times New Roman" w:cs="Times New Roman"/>
          <w:sz w:val="28"/>
          <w:szCs w:val="28"/>
        </w:rPr>
        <w:t>В случае наступления второго фактора (резкое подорожание топлива) не будет обеспечен запланированный выпуск подвижного состава на линию, что приведет к резкому ухудшению качественных показателей и снижению доходов. Для минимизации негативного влияния данного фактора ООО</w:t>
      </w:r>
      <w:r w:rsidR="007A241D">
        <w:rPr>
          <w:rFonts w:ascii="Times New Roman" w:hAnsi="Times New Roman" w:cs="Times New Roman"/>
          <w:sz w:val="28"/>
          <w:szCs w:val="28"/>
        </w:rPr>
        <w:t xml:space="preserve"> </w:t>
      </w:r>
      <w:r>
        <w:rPr>
          <w:rFonts w:ascii="Times New Roman" w:hAnsi="Times New Roman" w:cs="Times New Roman"/>
          <w:sz w:val="28"/>
          <w:szCs w:val="28"/>
        </w:rPr>
        <w:t>"ВПАТ" заключает договоры с поставщиками горюче-смазочных материалов на приобретение горюче-смазочных материалов со скидкой. Возникновение указанных факторов может привести к росту затрат и необходимости увеличения размера субсидий на возмещение убытков, возникающих при осуществлении перевозок пассажиров на маршрутах, обеспечивающих социально значимые перевозки.</w:t>
      </w:r>
    </w:p>
    <w:p w:rsidR="00382920" w:rsidRDefault="00382920">
      <w:pPr>
        <w:pStyle w:val="a6"/>
        <w:jc w:val="both"/>
        <w:rPr>
          <w:rFonts w:ascii="Times New Roman" w:eastAsia="SimSun" w:hAnsi="Times New Roman" w:cs="Times New Roman"/>
          <w:b/>
          <w:sz w:val="28"/>
          <w:szCs w:val="28"/>
          <w:lang w:eastAsia="zh-CN"/>
        </w:rPr>
      </w:pPr>
    </w:p>
    <w:p w:rsidR="00382920" w:rsidRDefault="00382920">
      <w:pPr>
        <w:pStyle w:val="a6"/>
        <w:jc w:val="both"/>
        <w:rPr>
          <w:rFonts w:ascii="Times New Roman" w:eastAsia="SimSun" w:hAnsi="Times New Roman" w:cs="Times New Roman"/>
          <w:b/>
          <w:sz w:val="28"/>
          <w:szCs w:val="28"/>
          <w:lang w:eastAsia="zh-CN"/>
        </w:rPr>
      </w:pPr>
    </w:p>
    <w:p w:rsidR="00382920" w:rsidRDefault="00382920">
      <w:pPr>
        <w:pStyle w:val="a6"/>
        <w:jc w:val="both"/>
        <w:rPr>
          <w:rFonts w:ascii="Times New Roman" w:hAnsi="Times New Roman" w:cs="Times New Roman"/>
          <w:sz w:val="28"/>
          <w:szCs w:val="28"/>
        </w:rPr>
      </w:pPr>
    </w:p>
    <w:p w:rsidR="00382920" w:rsidRDefault="00382920">
      <w:pPr>
        <w:pStyle w:val="ConsPlusNormal"/>
        <w:jc w:val="right"/>
        <w:rPr>
          <w:rFonts w:ascii="Times New Roman" w:hAnsi="Times New Roman" w:cs="Times New Roman"/>
          <w:sz w:val="28"/>
          <w:szCs w:val="28"/>
        </w:rPr>
      </w:pPr>
    </w:p>
    <w:p w:rsidR="00382920" w:rsidRDefault="00382920">
      <w:pPr>
        <w:pStyle w:val="ConsPlusNormal"/>
        <w:jc w:val="right"/>
        <w:rPr>
          <w:rFonts w:ascii="Times New Roman" w:hAnsi="Times New Roman" w:cs="Times New Roman"/>
          <w:sz w:val="28"/>
          <w:szCs w:val="28"/>
        </w:rPr>
      </w:pPr>
    </w:p>
    <w:p w:rsidR="00382920" w:rsidRDefault="00382920">
      <w:pPr>
        <w:pStyle w:val="a5"/>
        <w:spacing w:after="0" w:afterAutospacing="0"/>
        <w:jc w:val="both"/>
        <w:rPr>
          <w:sz w:val="28"/>
          <w:szCs w:val="28"/>
        </w:rPr>
      </w:pPr>
    </w:p>
    <w:sectPr w:rsidR="00382920" w:rsidSect="00382920">
      <w:pgSz w:w="11906" w:h="16838"/>
      <w:pgMar w:top="1134"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6391" w:rsidRDefault="001D6391">
      <w:pPr>
        <w:spacing w:line="240" w:lineRule="auto"/>
      </w:pPr>
      <w:r>
        <w:separator/>
      </w:r>
    </w:p>
  </w:endnote>
  <w:endnote w:type="continuationSeparator" w:id="1">
    <w:p w:rsidR="001D6391" w:rsidRDefault="001D639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6391" w:rsidRDefault="001D6391">
      <w:pPr>
        <w:spacing w:after="0"/>
      </w:pPr>
      <w:r>
        <w:separator/>
      </w:r>
    </w:p>
  </w:footnote>
  <w:footnote w:type="continuationSeparator" w:id="1">
    <w:p w:rsidR="001D6391" w:rsidRDefault="001D639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1202A5"/>
    <w:rsid w:val="00007049"/>
    <w:rsid w:val="000410E4"/>
    <w:rsid w:val="000965B0"/>
    <w:rsid w:val="000C6A83"/>
    <w:rsid w:val="000D798D"/>
    <w:rsid w:val="000E3A96"/>
    <w:rsid w:val="000E633E"/>
    <w:rsid w:val="000F47E0"/>
    <w:rsid w:val="000F55C3"/>
    <w:rsid w:val="00110A9E"/>
    <w:rsid w:val="0011602D"/>
    <w:rsid w:val="001202A5"/>
    <w:rsid w:val="00125561"/>
    <w:rsid w:val="0014285B"/>
    <w:rsid w:val="00160A46"/>
    <w:rsid w:val="00166A31"/>
    <w:rsid w:val="001702F1"/>
    <w:rsid w:val="00172C5B"/>
    <w:rsid w:val="001778E0"/>
    <w:rsid w:val="001956E7"/>
    <w:rsid w:val="001A5165"/>
    <w:rsid w:val="001B0B28"/>
    <w:rsid w:val="001C3825"/>
    <w:rsid w:val="001D6391"/>
    <w:rsid w:val="0025429D"/>
    <w:rsid w:val="00282A03"/>
    <w:rsid w:val="00287D81"/>
    <w:rsid w:val="002919BD"/>
    <w:rsid w:val="00297B65"/>
    <w:rsid w:val="002A6A46"/>
    <w:rsid w:val="002A6A8A"/>
    <w:rsid w:val="002C17E6"/>
    <w:rsid w:val="002C1F80"/>
    <w:rsid w:val="002D4957"/>
    <w:rsid w:val="002D6854"/>
    <w:rsid w:val="002E0E76"/>
    <w:rsid w:val="00342965"/>
    <w:rsid w:val="00354EF8"/>
    <w:rsid w:val="00357B1C"/>
    <w:rsid w:val="00382920"/>
    <w:rsid w:val="0038302B"/>
    <w:rsid w:val="003A521D"/>
    <w:rsid w:val="003A6C4F"/>
    <w:rsid w:val="003B0136"/>
    <w:rsid w:val="003C138E"/>
    <w:rsid w:val="003C4C9F"/>
    <w:rsid w:val="003C5C0A"/>
    <w:rsid w:val="003D5082"/>
    <w:rsid w:val="004018CC"/>
    <w:rsid w:val="00420C7E"/>
    <w:rsid w:val="00434A99"/>
    <w:rsid w:val="00440FFE"/>
    <w:rsid w:val="00472294"/>
    <w:rsid w:val="00483BAC"/>
    <w:rsid w:val="004B4C99"/>
    <w:rsid w:val="004C669F"/>
    <w:rsid w:val="004E26DA"/>
    <w:rsid w:val="00523E9F"/>
    <w:rsid w:val="005305B3"/>
    <w:rsid w:val="00543F02"/>
    <w:rsid w:val="005559B7"/>
    <w:rsid w:val="0055665C"/>
    <w:rsid w:val="00562439"/>
    <w:rsid w:val="005631D4"/>
    <w:rsid w:val="00590DFD"/>
    <w:rsid w:val="005931FA"/>
    <w:rsid w:val="005B6FED"/>
    <w:rsid w:val="005C3FC1"/>
    <w:rsid w:val="005F7A0E"/>
    <w:rsid w:val="00603FFC"/>
    <w:rsid w:val="00604992"/>
    <w:rsid w:val="006058D6"/>
    <w:rsid w:val="006131F4"/>
    <w:rsid w:val="00624059"/>
    <w:rsid w:val="006271ED"/>
    <w:rsid w:val="006329FB"/>
    <w:rsid w:val="0063530E"/>
    <w:rsid w:val="00644127"/>
    <w:rsid w:val="006628E3"/>
    <w:rsid w:val="00663F6B"/>
    <w:rsid w:val="00666B2D"/>
    <w:rsid w:val="00677EC3"/>
    <w:rsid w:val="00684FD3"/>
    <w:rsid w:val="006A323C"/>
    <w:rsid w:val="006C5E97"/>
    <w:rsid w:val="006D21BA"/>
    <w:rsid w:val="006D45C9"/>
    <w:rsid w:val="007038CF"/>
    <w:rsid w:val="00734DC5"/>
    <w:rsid w:val="007426CF"/>
    <w:rsid w:val="00750032"/>
    <w:rsid w:val="00754D99"/>
    <w:rsid w:val="007625A6"/>
    <w:rsid w:val="00764F4F"/>
    <w:rsid w:val="0077568A"/>
    <w:rsid w:val="00786B9F"/>
    <w:rsid w:val="007963A3"/>
    <w:rsid w:val="007A241D"/>
    <w:rsid w:val="007B7887"/>
    <w:rsid w:val="007C1073"/>
    <w:rsid w:val="007D3F75"/>
    <w:rsid w:val="007F790B"/>
    <w:rsid w:val="008118D1"/>
    <w:rsid w:val="0084128F"/>
    <w:rsid w:val="00842628"/>
    <w:rsid w:val="00847310"/>
    <w:rsid w:val="00852FCB"/>
    <w:rsid w:val="008618FA"/>
    <w:rsid w:val="00871BEE"/>
    <w:rsid w:val="008732D2"/>
    <w:rsid w:val="00873F83"/>
    <w:rsid w:val="00876FB2"/>
    <w:rsid w:val="00884FF6"/>
    <w:rsid w:val="008874C4"/>
    <w:rsid w:val="008946DF"/>
    <w:rsid w:val="008A7701"/>
    <w:rsid w:val="008A7CE9"/>
    <w:rsid w:val="008B2139"/>
    <w:rsid w:val="008C0FF8"/>
    <w:rsid w:val="008D3B21"/>
    <w:rsid w:val="008F0FDE"/>
    <w:rsid w:val="00901E2D"/>
    <w:rsid w:val="009046A2"/>
    <w:rsid w:val="009314DF"/>
    <w:rsid w:val="00933275"/>
    <w:rsid w:val="00937854"/>
    <w:rsid w:val="0094221D"/>
    <w:rsid w:val="009709E7"/>
    <w:rsid w:val="00971E5E"/>
    <w:rsid w:val="00973CF8"/>
    <w:rsid w:val="009930E8"/>
    <w:rsid w:val="00994307"/>
    <w:rsid w:val="009957D6"/>
    <w:rsid w:val="009A375A"/>
    <w:rsid w:val="009A7D84"/>
    <w:rsid w:val="009B1011"/>
    <w:rsid w:val="009C2B5D"/>
    <w:rsid w:val="009D4FC9"/>
    <w:rsid w:val="00A24336"/>
    <w:rsid w:val="00A300D8"/>
    <w:rsid w:val="00A64191"/>
    <w:rsid w:val="00A6566C"/>
    <w:rsid w:val="00A83348"/>
    <w:rsid w:val="00AA7EE4"/>
    <w:rsid w:val="00AB416B"/>
    <w:rsid w:val="00AC76A9"/>
    <w:rsid w:val="00AD3A28"/>
    <w:rsid w:val="00AD5D7A"/>
    <w:rsid w:val="00AE5493"/>
    <w:rsid w:val="00AE73EA"/>
    <w:rsid w:val="00AF445F"/>
    <w:rsid w:val="00AF527C"/>
    <w:rsid w:val="00B1220E"/>
    <w:rsid w:val="00B20C5D"/>
    <w:rsid w:val="00B2450E"/>
    <w:rsid w:val="00B3599D"/>
    <w:rsid w:val="00B4128E"/>
    <w:rsid w:val="00B4725F"/>
    <w:rsid w:val="00B55207"/>
    <w:rsid w:val="00B668D2"/>
    <w:rsid w:val="00B700D9"/>
    <w:rsid w:val="00B70B0E"/>
    <w:rsid w:val="00B83842"/>
    <w:rsid w:val="00BB7567"/>
    <w:rsid w:val="00BC124F"/>
    <w:rsid w:val="00BD4CFA"/>
    <w:rsid w:val="00BE2011"/>
    <w:rsid w:val="00BE4B9A"/>
    <w:rsid w:val="00C00A95"/>
    <w:rsid w:val="00C3036B"/>
    <w:rsid w:val="00C4472C"/>
    <w:rsid w:val="00C455C9"/>
    <w:rsid w:val="00C62545"/>
    <w:rsid w:val="00C66C61"/>
    <w:rsid w:val="00C80D38"/>
    <w:rsid w:val="00C85AAD"/>
    <w:rsid w:val="00CA4911"/>
    <w:rsid w:val="00CB18A8"/>
    <w:rsid w:val="00CB29B4"/>
    <w:rsid w:val="00CF0D39"/>
    <w:rsid w:val="00D063ED"/>
    <w:rsid w:val="00D22891"/>
    <w:rsid w:val="00D30C37"/>
    <w:rsid w:val="00D318E2"/>
    <w:rsid w:val="00D43A93"/>
    <w:rsid w:val="00D44F92"/>
    <w:rsid w:val="00D478B9"/>
    <w:rsid w:val="00D50868"/>
    <w:rsid w:val="00D67146"/>
    <w:rsid w:val="00D938BD"/>
    <w:rsid w:val="00D956E0"/>
    <w:rsid w:val="00E013CA"/>
    <w:rsid w:val="00E0454A"/>
    <w:rsid w:val="00E0695A"/>
    <w:rsid w:val="00E13E58"/>
    <w:rsid w:val="00E34FE2"/>
    <w:rsid w:val="00E356B1"/>
    <w:rsid w:val="00E43DEC"/>
    <w:rsid w:val="00E52784"/>
    <w:rsid w:val="00E72175"/>
    <w:rsid w:val="00E77E5F"/>
    <w:rsid w:val="00E77F7C"/>
    <w:rsid w:val="00E81C02"/>
    <w:rsid w:val="00E84A02"/>
    <w:rsid w:val="00EB1989"/>
    <w:rsid w:val="00EB2F76"/>
    <w:rsid w:val="00EE181C"/>
    <w:rsid w:val="00F1060D"/>
    <w:rsid w:val="00F10F9D"/>
    <w:rsid w:val="00F521B7"/>
    <w:rsid w:val="00F61B80"/>
    <w:rsid w:val="00F72C7E"/>
    <w:rsid w:val="00F74326"/>
    <w:rsid w:val="00F7595A"/>
    <w:rsid w:val="00F82BDE"/>
    <w:rsid w:val="00F82EDC"/>
    <w:rsid w:val="00F82F76"/>
    <w:rsid w:val="00F85D09"/>
    <w:rsid w:val="00F97B8F"/>
    <w:rsid w:val="00FA0F26"/>
    <w:rsid w:val="00FA220D"/>
    <w:rsid w:val="00FA367D"/>
    <w:rsid w:val="00FB29EB"/>
    <w:rsid w:val="00FB71BB"/>
    <w:rsid w:val="00FC1B9C"/>
    <w:rsid w:val="00FC6D38"/>
    <w:rsid w:val="00FE6D9C"/>
    <w:rsid w:val="00FF28A7"/>
    <w:rsid w:val="00FF6ECF"/>
    <w:rsid w:val="140C22F2"/>
    <w:rsid w:val="1C172D81"/>
    <w:rsid w:val="1EDE6257"/>
    <w:rsid w:val="228026A7"/>
    <w:rsid w:val="22EC5858"/>
    <w:rsid w:val="2A005376"/>
    <w:rsid w:val="3F297A2D"/>
    <w:rsid w:val="41037CB6"/>
    <w:rsid w:val="471A14B7"/>
    <w:rsid w:val="4C88631A"/>
    <w:rsid w:val="52C4648D"/>
    <w:rsid w:val="62A57FE5"/>
    <w:rsid w:val="6AF07B7F"/>
    <w:rsid w:val="70F804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No Spacing"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920"/>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2920"/>
    <w:pPr>
      <w:spacing w:after="0" w:line="240" w:lineRule="auto"/>
    </w:pPr>
    <w:rPr>
      <w:rFonts w:ascii="Tahoma" w:hAnsi="Tahoma" w:cs="Tahoma"/>
      <w:sz w:val="16"/>
      <w:szCs w:val="16"/>
    </w:rPr>
  </w:style>
  <w:style w:type="paragraph" w:styleId="a5">
    <w:name w:val="Normal (Web)"/>
    <w:basedOn w:val="a"/>
    <w:rsid w:val="003829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382920"/>
    <w:pPr>
      <w:autoSpaceDE w:val="0"/>
      <w:autoSpaceDN w:val="0"/>
      <w:adjustRightInd w:val="0"/>
    </w:pPr>
    <w:rPr>
      <w:rFonts w:ascii="Arial" w:eastAsia="Times New Roman" w:hAnsi="Arial" w:cs="Arial"/>
      <w:lang w:eastAsia="en-US"/>
    </w:rPr>
  </w:style>
  <w:style w:type="paragraph" w:styleId="a6">
    <w:name w:val="No Spacing"/>
    <w:uiPriority w:val="1"/>
    <w:qFormat/>
    <w:rsid w:val="00382920"/>
    <w:rPr>
      <w:sz w:val="22"/>
      <w:szCs w:val="22"/>
    </w:rPr>
  </w:style>
  <w:style w:type="character" w:customStyle="1" w:styleId="a4">
    <w:name w:val="Текст выноски Знак"/>
    <w:basedOn w:val="a0"/>
    <w:link w:val="a3"/>
    <w:uiPriority w:val="99"/>
    <w:semiHidden/>
    <w:rsid w:val="00382920"/>
    <w:rPr>
      <w:rFonts w:ascii="Tahoma" w:hAnsi="Tahoma" w:cs="Tahoma"/>
      <w:sz w:val="16"/>
      <w:szCs w:val="16"/>
    </w:rPr>
  </w:style>
  <w:style w:type="paragraph" w:customStyle="1" w:styleId="ConsTitle">
    <w:name w:val="ConsTitle"/>
    <w:rsid w:val="00382920"/>
    <w:pPr>
      <w:widowControl w:val="0"/>
      <w:autoSpaceDE w:val="0"/>
      <w:autoSpaceDN w:val="0"/>
      <w:adjustRightInd w:val="0"/>
      <w:ind w:right="19772"/>
    </w:pPr>
    <w:rPr>
      <w:rFonts w:ascii="Arial" w:eastAsia="Times New Roman" w:hAnsi="Arial" w:cs="Arial"/>
      <w:b/>
      <w:bCs/>
    </w:rPr>
  </w:style>
  <w:style w:type="paragraph" w:customStyle="1" w:styleId="ConsPlusTitle">
    <w:name w:val="ConsPlusTitle"/>
    <w:uiPriority w:val="99"/>
    <w:rsid w:val="00E0454A"/>
    <w:pPr>
      <w:widowControl w:val="0"/>
      <w:autoSpaceDE w:val="0"/>
      <w:autoSpaceDN w:val="0"/>
      <w:adjustRightInd w:val="0"/>
    </w:pPr>
    <w:rPr>
      <w:rFonts w:ascii="Arial" w:eastAsia="Times New Roman" w:hAnsi="Arial" w:cs="Arial"/>
      <w:b/>
      <w:bCs/>
    </w:rPr>
  </w:style>
  <w:style w:type="character" w:customStyle="1" w:styleId="docdata">
    <w:name w:val="docdata"/>
    <w:aliases w:val="docy,v5,7991,bqiaagaaeyqcaaagiaiaaaovhaaabamcaaaaaaaaaaaaaaaaaaaaaaaaaaaaaaaaaaaaaaaaaaaaaaaaaaaaaaaaaaaaaaaaaaaaaaaaaaaaaaaaaaaaaaaaaaaaaaaaaaaaaaaaaaaaaaaaaaaaaaaaaaaaaaaaaaaaaaaaaaaaaaaaaaaaaaaaaaaaaaaaaaaaaaaaaaaaaaaaaaaaaaaaaaaaaaaaaaaaaaaa"/>
    <w:basedOn w:val="a0"/>
    <w:rsid w:val="00E0454A"/>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907AD-9940-449E-A2B2-BFA4EB611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2346</Words>
  <Characters>13373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Ksycha</dc:creator>
  <cp:lastModifiedBy>1</cp:lastModifiedBy>
  <cp:revision>2</cp:revision>
  <cp:lastPrinted>2026-02-17T11:59:00Z</cp:lastPrinted>
  <dcterms:created xsi:type="dcterms:W3CDTF">2026-02-19T10:18:00Z</dcterms:created>
  <dcterms:modified xsi:type="dcterms:W3CDTF">2026-02-19T10:18:00Z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0B66CECDB87848049FC35E3AD4120CBC_12</vt:lpwstr>
  </property>
</Properties>
</file>